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pPr>
      <w:r w:rsidDel="00000000" w:rsidR="00000000" w:rsidRPr="00000000">
        <w:rPr>
          <w:rtl w:val="0"/>
        </w:rPr>
        <w:t xml:space="preserve">Welcome back from the holidays! It’s funny to think that while we’re already in 2018, FY18 is almost over. As some people would say, “every end is a new beginning.” Let’s take this time to think about new beginnings and dive into our team’s wins accomplishments this past month. Welcome to the</w:t>
      </w:r>
      <w:hyperlink r:id="rId6">
        <w:r w:rsidDel="00000000" w:rsidR="00000000" w:rsidRPr="00000000">
          <w:rPr>
            <w:rtl w:val="0"/>
          </w:rPr>
          <w:t xml:space="preserve"> </w:t>
        </w:r>
      </w:hyperlink>
      <w:hyperlink r:id="rId7">
        <w:r w:rsidDel="00000000" w:rsidR="00000000" w:rsidRPr="00000000">
          <w:rPr>
            <w:color w:val="1155cc"/>
            <w:u w:val="single"/>
            <w:rtl w:val="0"/>
          </w:rPr>
          <w:t xml:space="preserve">Customer Experience PCT</w:t>
        </w:r>
      </w:hyperlink>
      <w:r w:rsidDel="00000000" w:rsidR="00000000" w:rsidRPr="00000000">
        <w:rPr>
          <w:rtl w:val="0"/>
        </w:rPr>
        <w:t xml:space="preserve"> newsletter for December, H2 FY18!</w:t>
      </w:r>
      <w:r w:rsidDel="00000000" w:rsidR="00000000" w:rsidRPr="00000000">
        <w:rPr>
          <w:rtl w:val="0"/>
        </w:rPr>
      </w:r>
    </w:p>
    <w:p w:rsidR="00000000" w:rsidDel="00000000" w:rsidP="00000000" w:rsidRDefault="00000000" w:rsidRPr="00000000" w14:paraId="00000001">
      <w:pPr>
        <w:contextualSpacing w:val="0"/>
        <w:rPr/>
      </w:pPr>
      <w:r w:rsidDel="00000000" w:rsidR="00000000" w:rsidRPr="00000000">
        <w:rPr>
          <w:rtl w:val="0"/>
        </w:rPr>
      </w:r>
    </w:p>
    <w:p w:rsidR="00000000" w:rsidDel="00000000" w:rsidP="00000000" w:rsidRDefault="00000000" w:rsidRPr="00000000" w14:paraId="00000002">
      <w:pPr>
        <w:contextualSpacing w:val="0"/>
        <w:rPr/>
      </w:pPr>
      <w:r w:rsidDel="00000000" w:rsidR="00000000" w:rsidRPr="00000000">
        <w:rPr/>
        <w:drawing>
          <wp:inline distB="114300" distT="114300" distL="114300" distR="114300">
            <wp:extent cx="5943600" cy="825500"/>
            <wp:effectExtent b="0" l="0" r="0" t="0"/>
            <wp:docPr id="11" name="image26.jpg"/>
            <a:graphic>
              <a:graphicData uri="http://schemas.openxmlformats.org/drawingml/2006/picture">
                <pic:pic>
                  <pic:nvPicPr>
                    <pic:cNvPr id="0" name="image26.jpg"/>
                    <pic:cNvPicPr preferRelativeResize="0"/>
                  </pic:nvPicPr>
                  <pic:blipFill>
                    <a:blip r:embed="rId8"/>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contextualSpacing w:val="0"/>
        <w:rPr/>
      </w:pPr>
      <w:r w:rsidDel="00000000" w:rsidR="00000000" w:rsidRPr="00000000">
        <w:rPr>
          <w:rtl w:val="0"/>
        </w:rPr>
      </w:r>
    </w:p>
    <w:p w:rsidR="00000000" w:rsidDel="00000000" w:rsidP="00000000" w:rsidRDefault="00000000" w:rsidRPr="00000000" w14:paraId="00000004">
      <w:pPr>
        <w:contextualSpacing w:val="0"/>
        <w:rPr>
          <w:b w:val="1"/>
          <w:sz w:val="32"/>
          <w:szCs w:val="32"/>
        </w:rPr>
      </w:pPr>
      <w:r w:rsidDel="00000000" w:rsidR="00000000" w:rsidRPr="00000000">
        <w:rPr>
          <w:b w:val="1"/>
          <w:sz w:val="32"/>
          <w:szCs w:val="32"/>
          <w:rtl w:val="0"/>
        </w:rPr>
        <w:t xml:space="preserve">OHANA CULTURE</w:t>
      </w:r>
    </w:p>
    <w:p w:rsidR="00000000" w:rsidDel="00000000" w:rsidP="00000000" w:rsidRDefault="00000000" w:rsidRPr="00000000" w14:paraId="00000005">
      <w:pPr>
        <w:contextualSpacing w:val="0"/>
        <w:rPr/>
      </w:pPr>
      <w:r w:rsidDel="00000000" w:rsidR="00000000" w:rsidRPr="00000000">
        <w:rPr>
          <w:rtl w:val="0"/>
        </w:rPr>
      </w:r>
    </w:p>
    <w:p w:rsidR="00000000" w:rsidDel="00000000" w:rsidP="00000000" w:rsidRDefault="00000000" w:rsidRPr="00000000" w14:paraId="00000006">
      <w:pPr>
        <w:contextualSpacing w:val="0"/>
        <w:rPr>
          <w:i w:val="1"/>
        </w:rPr>
      </w:pPr>
      <w:r w:rsidDel="00000000" w:rsidR="00000000" w:rsidRPr="00000000">
        <w:rPr>
          <w:i w:val="1"/>
          <w:rtl w:val="0"/>
        </w:rPr>
        <w:t xml:space="preserve">CX Commerce Cloud Sponsored MA Conference for Women 2017!</w:t>
      </w:r>
    </w:p>
    <w:p w:rsidR="00000000" w:rsidDel="00000000" w:rsidP="00000000" w:rsidRDefault="00000000" w:rsidRPr="00000000" w14:paraId="00000007">
      <w:pPr>
        <w:contextualSpacing w:val="0"/>
        <w:rPr/>
      </w:pPr>
      <w:r w:rsidDel="00000000" w:rsidR="00000000" w:rsidRPr="00000000">
        <w:rPr>
          <w:rtl w:val="0"/>
        </w:rPr>
      </w:r>
    </w:p>
    <w:p w:rsidR="00000000" w:rsidDel="00000000" w:rsidP="00000000" w:rsidRDefault="00000000" w:rsidRPr="00000000" w14:paraId="00000008">
      <w:pPr>
        <w:contextualSpacing w:val="0"/>
        <w:rPr/>
      </w:pPr>
      <w:r w:rsidDel="00000000" w:rsidR="00000000" w:rsidRPr="00000000">
        <w:rPr>
          <w:rtl w:val="0"/>
        </w:rPr>
        <w:t xml:space="preserve">Special shoutout to </w:t>
      </w:r>
      <w:hyperlink r:id="rId9">
        <w:r w:rsidDel="00000000" w:rsidR="00000000" w:rsidRPr="00000000">
          <w:rPr>
            <w:color w:val="1155cc"/>
            <w:u w:val="single"/>
            <w:rtl w:val="0"/>
          </w:rPr>
          <w:t xml:space="preserve">Idit Vachtel</w:t>
        </w:r>
      </w:hyperlink>
      <w:r w:rsidDel="00000000" w:rsidR="00000000" w:rsidRPr="00000000">
        <w:rPr>
          <w:rtl w:val="0"/>
        </w:rPr>
        <w:t xml:space="preserve"> and </w:t>
      </w:r>
      <w:hyperlink r:id="rId10">
        <w:r w:rsidDel="00000000" w:rsidR="00000000" w:rsidRPr="00000000">
          <w:rPr>
            <w:color w:val="1155cc"/>
            <w:u w:val="single"/>
            <w:rtl w:val="0"/>
          </w:rPr>
          <w:t xml:space="preserve">Saya Honjo</w:t>
        </w:r>
      </w:hyperlink>
      <w:r w:rsidDel="00000000" w:rsidR="00000000" w:rsidRPr="00000000">
        <w:rPr>
          <w:rtl w:val="0"/>
        </w:rPr>
        <w:t xml:space="preserve"> for helping organize and coordinate logistics for Commerce Cloud women at the Massachusetts Conference for Women on December 7, 2017, which </w:t>
      </w:r>
      <w:hyperlink r:id="rId11">
        <w:r w:rsidDel="00000000" w:rsidR="00000000" w:rsidRPr="00000000">
          <w:rPr>
            <w:color w:val="1155cc"/>
            <w:u w:val="single"/>
            <w:rtl w:val="0"/>
          </w:rPr>
          <w:t xml:space="preserve">Philip Jefferson</w:t>
        </w:r>
      </w:hyperlink>
      <w:r w:rsidDel="00000000" w:rsidR="00000000" w:rsidRPr="00000000">
        <w:rPr>
          <w:rtl w:val="0"/>
        </w:rPr>
        <w:t xml:space="preserve"> and </w:t>
      </w:r>
      <w:hyperlink r:id="rId12">
        <w:r w:rsidDel="00000000" w:rsidR="00000000" w:rsidRPr="00000000">
          <w:rPr>
            <w:color w:val="1155cc"/>
            <w:u w:val="single"/>
            <w:rtl w:val="0"/>
          </w:rPr>
          <w:t xml:space="preserve">Stefan Piesche</w:t>
        </w:r>
      </w:hyperlink>
      <w:r w:rsidDel="00000000" w:rsidR="00000000" w:rsidRPr="00000000">
        <w:rPr>
          <w:rtl w:val="0"/>
        </w:rPr>
        <w:t xml:space="preserve"> helped sponsor. </w:t>
      </w:r>
    </w:p>
    <w:p w:rsidR="00000000" w:rsidDel="00000000" w:rsidP="00000000" w:rsidRDefault="00000000" w:rsidRPr="00000000" w14:paraId="00000009">
      <w:pPr>
        <w:contextualSpacing w:val="0"/>
        <w:rPr/>
      </w:pPr>
      <w:r w:rsidDel="00000000" w:rsidR="00000000" w:rsidRPr="00000000">
        <w:rPr>
          <w:rtl w:val="0"/>
        </w:rPr>
      </w:r>
    </w:p>
    <w:p w:rsidR="00000000" w:rsidDel="00000000" w:rsidP="00000000" w:rsidRDefault="00000000" w:rsidRPr="00000000" w14:paraId="0000000A">
      <w:pPr>
        <w:contextualSpacing w:val="0"/>
        <w:jc w:val="center"/>
        <w:rPr/>
      </w:pPr>
      <w:r w:rsidDel="00000000" w:rsidR="00000000" w:rsidRPr="00000000">
        <w:rPr/>
        <w:drawing>
          <wp:inline distB="114300" distT="114300" distL="114300" distR="114300">
            <wp:extent cx="4929188" cy="3701880"/>
            <wp:effectExtent b="0" l="0" r="0" t="0"/>
            <wp:docPr id="2" name="image17.jpg"/>
            <a:graphic>
              <a:graphicData uri="http://schemas.openxmlformats.org/drawingml/2006/picture">
                <pic:pic>
                  <pic:nvPicPr>
                    <pic:cNvPr id="0" name="image17.jpg"/>
                    <pic:cNvPicPr preferRelativeResize="0"/>
                  </pic:nvPicPr>
                  <pic:blipFill>
                    <a:blip r:embed="rId13"/>
                    <a:srcRect b="0" l="0" r="0" t="0"/>
                    <a:stretch>
                      <a:fillRect/>
                    </a:stretch>
                  </pic:blipFill>
                  <pic:spPr>
                    <a:xfrm>
                      <a:off x="0" y="0"/>
                      <a:ext cx="4929188" cy="370188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contextualSpacing w:val="0"/>
        <w:rPr/>
      </w:pPr>
      <w:r w:rsidDel="00000000" w:rsidR="00000000" w:rsidRPr="00000000">
        <w:rPr>
          <w:rtl w:val="0"/>
        </w:rPr>
      </w:r>
    </w:p>
    <w:p w:rsidR="00000000" w:rsidDel="00000000" w:rsidP="00000000" w:rsidRDefault="00000000" w:rsidRPr="00000000" w14:paraId="0000000C">
      <w:pPr>
        <w:contextualSpacing w:val="0"/>
        <w:rPr/>
      </w:pPr>
      <w:r w:rsidDel="00000000" w:rsidR="00000000" w:rsidRPr="00000000">
        <w:rPr>
          <w:rtl w:val="0"/>
        </w:rPr>
        <w:t xml:space="preserve">There were over 12,000 attendees and an incredible array of panel speakers, keynote sessions, and roundtables. The Summit Speakers included our very own Cindy Robbins and guest speaker Meryl Streep! This event brought women together to discuss important issues ranging from the workplace to personal issues in everyday life. </w:t>
      </w:r>
      <w:hyperlink r:id="rId14">
        <w:r w:rsidDel="00000000" w:rsidR="00000000" w:rsidRPr="00000000">
          <w:rPr>
            <w:color w:val="1155cc"/>
            <w:u w:val="single"/>
            <w:rtl w:val="0"/>
          </w:rPr>
          <w:t xml:space="preserve">Amy Croot</w:t>
        </w:r>
      </w:hyperlink>
      <w:r w:rsidDel="00000000" w:rsidR="00000000" w:rsidRPr="00000000">
        <w:rPr>
          <w:rtl w:val="0"/>
        </w:rPr>
        <w:t xml:space="preserve">, Senior Program Manager, reminisces that “I</w:t>
      </w:r>
      <w:r w:rsidDel="00000000" w:rsidR="00000000" w:rsidRPr="00000000">
        <w:rPr>
          <w:rtl w:val="0"/>
        </w:rPr>
        <w:t xml:space="preserve">t was even more special to be there with an enthusiastic group of colleagues from Salesforce.”</w:t>
      </w:r>
      <w:r w:rsidDel="00000000" w:rsidR="00000000" w:rsidRPr="00000000">
        <w:rPr>
          <w:rtl w:val="0"/>
        </w:rPr>
      </w:r>
    </w:p>
    <w:p w:rsidR="00000000" w:rsidDel="00000000" w:rsidP="00000000" w:rsidRDefault="00000000" w:rsidRPr="00000000" w14:paraId="0000000D">
      <w:pPr>
        <w:contextualSpacing w:val="0"/>
        <w:rPr/>
      </w:pPr>
      <w:r w:rsidDel="00000000" w:rsidR="00000000" w:rsidRPr="00000000">
        <w:rPr>
          <w:rtl w:val="0"/>
        </w:rPr>
      </w:r>
    </w:p>
    <w:p w:rsidR="00000000" w:rsidDel="00000000" w:rsidP="00000000" w:rsidRDefault="00000000" w:rsidRPr="00000000" w14:paraId="0000000E">
      <w:pPr>
        <w:contextualSpacing w:val="0"/>
        <w:jc w:val="center"/>
        <w:rPr/>
      </w:pPr>
      <w:r w:rsidDel="00000000" w:rsidR="00000000" w:rsidRPr="00000000">
        <w:rPr/>
        <w:drawing>
          <wp:inline distB="114300" distT="114300" distL="114300" distR="114300">
            <wp:extent cx="4162425" cy="2333898"/>
            <wp:effectExtent b="0" l="0" r="0" t="0"/>
            <wp:docPr id="10" name="image25.gif"/>
            <a:graphic>
              <a:graphicData uri="http://schemas.openxmlformats.org/drawingml/2006/picture">
                <pic:pic>
                  <pic:nvPicPr>
                    <pic:cNvPr id="0" name="image25.gif"/>
                    <pic:cNvPicPr preferRelativeResize="0"/>
                  </pic:nvPicPr>
                  <pic:blipFill>
                    <a:blip r:embed="rId15"/>
                    <a:srcRect b="0" l="0" r="0" t="0"/>
                    <a:stretch>
                      <a:fillRect/>
                    </a:stretch>
                  </pic:blipFill>
                  <pic:spPr>
                    <a:xfrm>
                      <a:off x="0" y="0"/>
                      <a:ext cx="4162425" cy="2333898"/>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contextualSpacing w:val="0"/>
        <w:rPr/>
      </w:pPr>
      <w:r w:rsidDel="00000000" w:rsidR="00000000" w:rsidRPr="00000000">
        <w:rPr>
          <w:rtl w:val="0"/>
        </w:rPr>
      </w:r>
    </w:p>
    <w:p w:rsidR="00000000" w:rsidDel="00000000" w:rsidP="00000000" w:rsidRDefault="00000000" w:rsidRPr="00000000" w14:paraId="00000010">
      <w:pPr>
        <w:contextualSpacing w:val="0"/>
        <w:rPr/>
      </w:pPr>
      <w:r w:rsidDel="00000000" w:rsidR="00000000" w:rsidRPr="00000000">
        <w:rPr>
          <w:rtl w:val="0"/>
        </w:rPr>
        <w:t xml:space="preserve">Let’s vow to bring gender equality and #WomeninTech motivation into the Ohana Culture discussion for 2018. If you’d like to watch a panel session or read more about the MA Conference for Women, click </w:t>
      </w:r>
      <w:hyperlink r:id="rId16">
        <w:r w:rsidDel="00000000" w:rsidR="00000000" w:rsidRPr="00000000">
          <w:rPr>
            <w:color w:val="1155cc"/>
            <w:u w:val="single"/>
            <w:rtl w:val="0"/>
          </w:rPr>
          <w:t xml:space="preserve">here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11">
      <w:pPr>
        <w:contextualSpacing w:val="0"/>
        <w:rPr/>
      </w:pPr>
      <w:r w:rsidDel="00000000" w:rsidR="00000000" w:rsidRPr="00000000">
        <w:rPr>
          <w:rtl w:val="0"/>
        </w:rPr>
      </w:r>
    </w:p>
    <w:p w:rsidR="00000000" w:rsidDel="00000000" w:rsidP="00000000" w:rsidRDefault="00000000" w:rsidRPr="00000000" w14:paraId="00000012">
      <w:pPr>
        <w:contextualSpacing w:val="0"/>
        <w:rPr/>
      </w:pPr>
      <w:r w:rsidDel="00000000" w:rsidR="00000000" w:rsidRPr="00000000">
        <w:rPr>
          <w:i w:val="1"/>
          <w:rtl w:val="0"/>
        </w:rPr>
        <w:t xml:space="preserve">Celebrating Powerful Women: Herndon Netgrrls Gathering 2017!</w:t>
      </w:r>
      <w:r w:rsidDel="00000000" w:rsidR="00000000" w:rsidRPr="00000000">
        <w:rPr>
          <w:rtl w:val="0"/>
        </w:rPr>
      </w:r>
    </w:p>
    <w:p w:rsidR="00000000" w:rsidDel="00000000" w:rsidP="00000000" w:rsidRDefault="00000000" w:rsidRPr="00000000" w14:paraId="00000013">
      <w:pPr>
        <w:contextualSpacing w:val="0"/>
        <w:rPr/>
      </w:pPr>
      <w:r w:rsidDel="00000000" w:rsidR="00000000" w:rsidRPr="00000000">
        <w:rPr>
          <w:rtl w:val="0"/>
        </w:rPr>
      </w:r>
    </w:p>
    <w:p w:rsidR="00000000" w:rsidDel="00000000" w:rsidP="00000000" w:rsidRDefault="00000000" w:rsidRPr="00000000" w14:paraId="00000014">
      <w:pPr>
        <w:contextualSpacing w:val="0"/>
        <w:rPr/>
      </w:pPr>
      <w:r w:rsidDel="00000000" w:rsidR="00000000" w:rsidRPr="00000000">
        <w:rPr>
          <w:rtl w:val="0"/>
        </w:rPr>
        <w:t xml:space="preserve">Continuing the theme of powerful women, shoutout to </w:t>
      </w:r>
      <w:hyperlink r:id="rId17">
        <w:r w:rsidDel="00000000" w:rsidR="00000000" w:rsidRPr="00000000">
          <w:rPr>
            <w:color w:val="1155cc"/>
            <w:u w:val="single"/>
            <w:rtl w:val="0"/>
          </w:rPr>
          <w:t xml:space="preserve">Allison Mankin</w:t>
        </w:r>
      </w:hyperlink>
      <w:r w:rsidDel="00000000" w:rsidR="00000000" w:rsidRPr="00000000">
        <w:rPr>
          <w:rtl w:val="0"/>
        </w:rPr>
        <w:t xml:space="preserve">, </w:t>
      </w:r>
      <w:hyperlink r:id="rId18">
        <w:r w:rsidDel="00000000" w:rsidR="00000000" w:rsidRPr="00000000">
          <w:rPr>
            <w:color w:val="1155cc"/>
            <w:u w:val="single"/>
            <w:rtl w:val="0"/>
          </w:rPr>
          <w:t xml:space="preserve">Jami Hoang</w:t>
        </w:r>
      </w:hyperlink>
      <w:r w:rsidDel="00000000" w:rsidR="00000000" w:rsidRPr="00000000">
        <w:rPr>
          <w:rtl w:val="0"/>
        </w:rPr>
        <w:t xml:space="preserve">, and </w:t>
      </w:r>
      <w:hyperlink r:id="rId19">
        <w:r w:rsidDel="00000000" w:rsidR="00000000" w:rsidRPr="00000000">
          <w:rPr>
            <w:color w:val="1155cc"/>
            <w:u w:val="single"/>
            <w:rtl w:val="0"/>
          </w:rPr>
          <w:t xml:space="preserve">Pallavi Aras</w:t>
        </w:r>
      </w:hyperlink>
      <w:r w:rsidDel="00000000" w:rsidR="00000000" w:rsidRPr="00000000">
        <w:rPr>
          <w:rtl w:val="0"/>
        </w:rPr>
        <w:t xml:space="preserve">, for organizing the first Herndon Netgrrls Gathering to celebrate Ada Lovelace and Grace Murray Hopper’s birthdays! About 12 women from multiple clouds in the Herndon office were present and the team intends to expand with more VTO and networking events in the future.</w:t>
      </w:r>
    </w:p>
    <w:p w:rsidR="00000000" w:rsidDel="00000000" w:rsidP="00000000" w:rsidRDefault="00000000" w:rsidRPr="00000000" w14:paraId="00000015">
      <w:pPr>
        <w:contextualSpacing w:val="0"/>
        <w:rPr/>
      </w:pPr>
      <w:r w:rsidDel="00000000" w:rsidR="00000000" w:rsidRPr="00000000">
        <w:rPr>
          <w:rtl w:val="0"/>
        </w:rPr>
      </w:r>
    </w:p>
    <w:p w:rsidR="00000000" w:rsidDel="00000000" w:rsidP="00000000" w:rsidRDefault="00000000" w:rsidRPr="00000000" w14:paraId="00000016">
      <w:pPr>
        <w:contextualSpacing w:val="0"/>
        <w:jc w:val="center"/>
        <w:rPr/>
      </w:pPr>
      <w:r w:rsidDel="00000000" w:rsidR="00000000" w:rsidRPr="00000000">
        <w:rPr/>
        <w:drawing>
          <wp:inline distB="114300" distT="114300" distL="114300" distR="114300">
            <wp:extent cx="4205288" cy="2377756"/>
            <wp:effectExtent b="0" l="0" r="0" t="0"/>
            <wp:docPr id="5" name="image20.gif"/>
            <a:graphic>
              <a:graphicData uri="http://schemas.openxmlformats.org/drawingml/2006/picture">
                <pic:pic>
                  <pic:nvPicPr>
                    <pic:cNvPr id="0" name="image20.gif"/>
                    <pic:cNvPicPr preferRelativeResize="0"/>
                  </pic:nvPicPr>
                  <pic:blipFill>
                    <a:blip r:embed="rId20"/>
                    <a:srcRect b="0" l="0" r="0" t="0"/>
                    <a:stretch>
                      <a:fillRect/>
                    </a:stretch>
                  </pic:blipFill>
                  <pic:spPr>
                    <a:xfrm>
                      <a:off x="0" y="0"/>
                      <a:ext cx="4205288" cy="2377756"/>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contextualSpacing w:val="0"/>
        <w:rPr/>
      </w:pPr>
      <w:r w:rsidDel="00000000" w:rsidR="00000000" w:rsidRPr="00000000">
        <w:rPr>
          <w:rtl w:val="0"/>
        </w:rPr>
      </w:r>
    </w:p>
    <w:p w:rsidR="00000000" w:rsidDel="00000000" w:rsidP="00000000" w:rsidRDefault="00000000" w:rsidRPr="00000000" w14:paraId="00000018">
      <w:pPr>
        <w:contextualSpacing w:val="0"/>
        <w:rPr/>
      </w:pPr>
      <w:r w:rsidDel="00000000" w:rsidR="00000000" w:rsidRPr="00000000">
        <w:rPr>
          <w:rtl w:val="0"/>
        </w:rPr>
        <w:t xml:space="preserve">Quick History Lesson: Ada Lovelace was the first English female “computer programmer” known for her work on designing the Analytical Machine, which had all the essential elements of a modern computer. Grace Hopper was an American computer scientist and US Navy Admiral, who pioneered the Harvard Mark 1 Computer and machine-independent programming languages. </w:t>
      </w:r>
    </w:p>
    <w:p w:rsidR="00000000" w:rsidDel="00000000" w:rsidP="00000000" w:rsidRDefault="00000000" w:rsidRPr="00000000" w14:paraId="00000019">
      <w:pPr>
        <w:contextualSpacing w:val="0"/>
        <w:rPr/>
      </w:pPr>
      <w:r w:rsidDel="00000000" w:rsidR="00000000" w:rsidRPr="00000000">
        <w:rPr>
          <w:rtl w:val="0"/>
        </w:rPr>
      </w:r>
    </w:p>
    <w:p w:rsidR="00000000" w:rsidDel="00000000" w:rsidP="00000000" w:rsidRDefault="00000000" w:rsidRPr="00000000" w14:paraId="0000001A">
      <w:pPr>
        <w:contextualSpacing w:val="0"/>
        <w:rPr/>
      </w:pPr>
      <w:r w:rsidDel="00000000" w:rsidR="00000000" w:rsidRPr="00000000">
        <w:rPr>
          <w:rtl w:val="0"/>
        </w:rPr>
        <w:t xml:space="preserve">In the vein of Ariana Grande’s song titled “Dangerous Woman,” women have got “nothing to prove and I’m bulletproof, knowing what I’m doing.” Ladylike reacts for all!</w:t>
      </w:r>
    </w:p>
    <w:p w:rsidR="00000000" w:rsidDel="00000000" w:rsidP="00000000" w:rsidRDefault="00000000" w:rsidRPr="00000000" w14:paraId="0000001B">
      <w:pPr>
        <w:contextualSpacing w:val="0"/>
        <w:rPr/>
      </w:pPr>
      <w:r w:rsidDel="00000000" w:rsidR="00000000" w:rsidRPr="00000000">
        <w:rPr>
          <w:rtl w:val="0"/>
        </w:rPr>
      </w:r>
    </w:p>
    <w:p w:rsidR="00000000" w:rsidDel="00000000" w:rsidP="00000000" w:rsidRDefault="00000000" w:rsidRPr="00000000" w14:paraId="0000001C">
      <w:pPr>
        <w:contextualSpacing w:val="0"/>
        <w:rPr/>
      </w:pPr>
      <w:r w:rsidDel="00000000" w:rsidR="00000000" w:rsidRPr="00000000">
        <w:rPr>
          <w:b w:val="1"/>
          <w:sz w:val="32"/>
          <w:szCs w:val="32"/>
          <w:rtl w:val="0"/>
        </w:rPr>
        <w:t xml:space="preserve">OPERATIONAL EXCELLENCE &amp; AUTOMATION</w:t>
      </w:r>
      <w:r w:rsidDel="00000000" w:rsidR="00000000" w:rsidRPr="00000000">
        <w:rPr>
          <w:rtl w:val="0"/>
        </w:rPr>
      </w:r>
    </w:p>
    <w:p w:rsidR="00000000" w:rsidDel="00000000" w:rsidP="00000000" w:rsidRDefault="00000000" w:rsidRPr="00000000" w14:paraId="0000001D">
      <w:pPr>
        <w:contextualSpacing w:val="0"/>
        <w:rPr/>
      </w:pPr>
      <w:r w:rsidDel="00000000" w:rsidR="00000000" w:rsidRPr="00000000">
        <w:rPr>
          <w:rtl w:val="0"/>
        </w:rPr>
      </w:r>
    </w:p>
    <w:p w:rsidR="00000000" w:rsidDel="00000000" w:rsidP="00000000" w:rsidRDefault="00000000" w:rsidRPr="00000000" w14:paraId="0000001E">
      <w:pPr>
        <w:contextualSpacing w:val="0"/>
        <w:rPr>
          <w:i w:val="1"/>
        </w:rPr>
      </w:pPr>
      <w:r w:rsidDel="00000000" w:rsidR="00000000" w:rsidRPr="00000000">
        <w:rPr>
          <w:i w:val="1"/>
          <w:rtl w:val="0"/>
        </w:rPr>
        <w:t xml:space="preserve">GUS Cases Now Visible in Lightning!</w:t>
      </w:r>
    </w:p>
    <w:p w:rsidR="00000000" w:rsidDel="00000000" w:rsidP="00000000" w:rsidRDefault="00000000" w:rsidRPr="00000000" w14:paraId="0000001F">
      <w:pPr>
        <w:contextualSpacing w:val="0"/>
        <w:rPr/>
      </w:pPr>
      <w:r w:rsidDel="00000000" w:rsidR="00000000" w:rsidRPr="00000000">
        <w:rPr>
          <w:rtl w:val="0"/>
        </w:rPr>
      </w:r>
    </w:p>
    <w:p w:rsidR="00000000" w:rsidDel="00000000" w:rsidP="00000000" w:rsidRDefault="00000000" w:rsidRPr="00000000" w14:paraId="00000020">
      <w:pPr>
        <w:contextualSpacing w:val="0"/>
        <w:rPr/>
      </w:pPr>
      <w:r w:rsidDel="00000000" w:rsidR="00000000" w:rsidRPr="00000000">
        <w:rPr>
          <w:rtl w:val="0"/>
        </w:rPr>
        <w:t xml:space="preserve">Thanks to all the work by </w:t>
      </w:r>
      <w:hyperlink r:id="rId21">
        <w:r w:rsidDel="00000000" w:rsidR="00000000" w:rsidRPr="00000000">
          <w:rPr>
            <w:color w:val="1155cc"/>
            <w:u w:val="single"/>
            <w:rtl w:val="0"/>
          </w:rPr>
          <w:t xml:space="preserve">Pat Connolly</w:t>
        </w:r>
      </w:hyperlink>
      <w:r w:rsidDel="00000000" w:rsidR="00000000" w:rsidRPr="00000000">
        <w:rPr>
          <w:rtl w:val="0"/>
        </w:rPr>
        <w:t xml:space="preserve">, Lead Change Manager, and </w:t>
      </w:r>
      <w:hyperlink r:id="rId22">
        <w:r w:rsidDel="00000000" w:rsidR="00000000" w:rsidRPr="00000000">
          <w:rPr>
            <w:color w:val="1155cc"/>
            <w:u w:val="single"/>
            <w:rtl w:val="0"/>
          </w:rPr>
          <w:t xml:space="preserve">Paul Christian</w:t>
        </w:r>
      </w:hyperlink>
      <w:r w:rsidDel="00000000" w:rsidR="00000000" w:rsidRPr="00000000">
        <w:rPr>
          <w:rtl w:val="0"/>
        </w:rPr>
        <w:t xml:space="preserve">, SMTS, GUS Cases are now visible on Work Records in Lightning</w:t>
      </w:r>
      <w:r w:rsidDel="00000000" w:rsidR="00000000" w:rsidRPr="00000000">
        <w:rPr>
          <w:rtl w:val="0"/>
        </w:rPr>
        <w:t xml:space="preserve">! Shoutout to </w:t>
      </w:r>
      <w:hyperlink r:id="rId23">
        <w:r w:rsidDel="00000000" w:rsidR="00000000" w:rsidRPr="00000000">
          <w:rPr>
            <w:color w:val="1155cc"/>
            <w:u w:val="single"/>
            <w:rtl w:val="0"/>
          </w:rPr>
          <w:t xml:space="preserve">Nick McDuffie</w:t>
        </w:r>
      </w:hyperlink>
      <w:r w:rsidDel="00000000" w:rsidR="00000000" w:rsidRPr="00000000">
        <w:rPr>
          <w:rtl w:val="0"/>
        </w:rPr>
        <w:t xml:space="preserve">, Core Engineering Product Management Director, for the announcement as well.</w:t>
      </w:r>
    </w:p>
    <w:p w:rsidR="00000000" w:rsidDel="00000000" w:rsidP="00000000" w:rsidRDefault="00000000" w:rsidRPr="00000000" w14:paraId="00000021">
      <w:pPr>
        <w:contextualSpacing w:val="0"/>
        <w:rPr/>
      </w:pPr>
      <w:r w:rsidDel="00000000" w:rsidR="00000000" w:rsidRPr="00000000">
        <w:rPr>
          <w:rtl w:val="0"/>
        </w:rPr>
      </w:r>
    </w:p>
    <w:p w:rsidR="00000000" w:rsidDel="00000000" w:rsidP="00000000" w:rsidRDefault="00000000" w:rsidRPr="00000000" w14:paraId="00000022">
      <w:pPr>
        <w:contextualSpacing w:val="0"/>
        <w:jc w:val="center"/>
        <w:rPr/>
      </w:pPr>
      <w:r w:rsidDel="00000000" w:rsidR="00000000" w:rsidRPr="00000000">
        <w:rPr/>
        <w:drawing>
          <wp:inline distB="114300" distT="114300" distL="114300" distR="114300">
            <wp:extent cx="4962525" cy="2486379"/>
            <wp:effectExtent b="0" l="0" r="0" t="0"/>
            <wp:docPr id="14" name="image29.gif"/>
            <a:graphic>
              <a:graphicData uri="http://schemas.openxmlformats.org/drawingml/2006/picture">
                <pic:pic>
                  <pic:nvPicPr>
                    <pic:cNvPr id="0" name="image29.gif"/>
                    <pic:cNvPicPr preferRelativeResize="0"/>
                  </pic:nvPicPr>
                  <pic:blipFill>
                    <a:blip r:embed="rId24"/>
                    <a:srcRect b="0" l="0" r="0" t="0"/>
                    <a:stretch>
                      <a:fillRect/>
                    </a:stretch>
                  </pic:blipFill>
                  <pic:spPr>
                    <a:xfrm>
                      <a:off x="0" y="0"/>
                      <a:ext cx="4962525" cy="2486379"/>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contextualSpacing w:val="0"/>
        <w:jc w:val="center"/>
        <w:rPr/>
      </w:pPr>
      <w:r w:rsidDel="00000000" w:rsidR="00000000" w:rsidRPr="00000000">
        <w:rPr>
          <w:rtl w:val="0"/>
        </w:rPr>
      </w:r>
    </w:p>
    <w:p w:rsidR="00000000" w:rsidDel="00000000" w:rsidP="00000000" w:rsidRDefault="00000000" w:rsidRPr="00000000" w14:paraId="00000024">
      <w:pPr>
        <w:contextualSpacing w:val="0"/>
        <w:rPr/>
      </w:pPr>
      <w:r w:rsidDel="00000000" w:rsidR="00000000" w:rsidRPr="00000000">
        <w:rPr>
          <w:rtl w:val="0"/>
        </w:rPr>
        <w:t xml:space="preserve">With the adaptation of GUS Lightning, we are helping our new Ohana in Commerce Cloud to integrate more smoothly.</w:t>
      </w:r>
    </w:p>
    <w:p w:rsidR="00000000" w:rsidDel="00000000" w:rsidP="00000000" w:rsidRDefault="00000000" w:rsidRPr="00000000" w14:paraId="00000025">
      <w:pPr>
        <w:contextualSpacing w:val="0"/>
        <w:rPr/>
      </w:pPr>
      <w:r w:rsidDel="00000000" w:rsidR="00000000" w:rsidRPr="00000000">
        <w:rPr>
          <w:rtl w:val="0"/>
        </w:rPr>
      </w:r>
    </w:p>
    <w:p w:rsidR="00000000" w:rsidDel="00000000" w:rsidP="00000000" w:rsidRDefault="00000000" w:rsidRPr="00000000" w14:paraId="00000026">
      <w:pPr>
        <w:contextualSpacing w:val="0"/>
        <w:jc w:val="center"/>
        <w:rPr/>
      </w:pPr>
      <w:r w:rsidDel="00000000" w:rsidR="00000000" w:rsidRPr="00000000">
        <w:rPr/>
        <w:drawing>
          <wp:inline distB="114300" distT="114300" distL="114300" distR="114300">
            <wp:extent cx="5367338" cy="2656469"/>
            <wp:effectExtent b="0" l="0" r="0" t="0"/>
            <wp:docPr id="6"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367338" cy="2656469"/>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contextualSpacing w:val="0"/>
        <w:rPr/>
      </w:pPr>
      <w:r w:rsidDel="00000000" w:rsidR="00000000" w:rsidRPr="00000000">
        <w:rPr>
          <w:rtl w:val="0"/>
        </w:rPr>
      </w:r>
    </w:p>
    <w:p w:rsidR="00000000" w:rsidDel="00000000" w:rsidP="00000000" w:rsidRDefault="00000000" w:rsidRPr="00000000" w14:paraId="00000028">
      <w:pPr>
        <w:contextualSpacing w:val="0"/>
        <w:rPr/>
      </w:pPr>
      <w:r w:rsidDel="00000000" w:rsidR="00000000" w:rsidRPr="00000000">
        <w:rPr>
          <w:rtl w:val="0"/>
        </w:rPr>
        <w:t xml:space="preserve">Are you up to speed on GUS Lightning or still learning? Click </w:t>
      </w:r>
      <w:hyperlink r:id="rId26">
        <w:r w:rsidDel="00000000" w:rsidR="00000000" w:rsidRPr="00000000">
          <w:rPr>
            <w:color w:val="1155cc"/>
            <w:u w:val="single"/>
            <w:rtl w:val="0"/>
          </w:rPr>
          <w:t xml:space="preserve">here</w:t>
        </w:r>
      </w:hyperlink>
      <w:r w:rsidDel="00000000" w:rsidR="00000000" w:rsidRPr="00000000">
        <w:rPr>
          <w:rtl w:val="0"/>
        </w:rPr>
        <w:t xml:space="preserve"> to learn more about Lightning Adoption!</w:t>
      </w:r>
      <w:r w:rsidDel="00000000" w:rsidR="00000000" w:rsidRPr="00000000">
        <w:rPr>
          <w:rtl w:val="0"/>
        </w:rPr>
      </w:r>
    </w:p>
    <w:p w:rsidR="00000000" w:rsidDel="00000000" w:rsidP="00000000" w:rsidRDefault="00000000" w:rsidRPr="00000000" w14:paraId="00000029">
      <w:pPr>
        <w:contextualSpacing w:val="0"/>
        <w:rPr/>
      </w:pPr>
      <w:r w:rsidDel="00000000" w:rsidR="00000000" w:rsidRPr="00000000">
        <w:rPr>
          <w:rtl w:val="0"/>
        </w:rPr>
      </w:r>
    </w:p>
    <w:p w:rsidR="00000000" w:rsidDel="00000000" w:rsidP="00000000" w:rsidRDefault="00000000" w:rsidRPr="00000000" w14:paraId="0000002A">
      <w:pPr>
        <w:contextualSpacing w:val="0"/>
        <w:rPr/>
      </w:pPr>
      <w:r w:rsidDel="00000000" w:rsidR="00000000" w:rsidRPr="00000000">
        <w:rPr>
          <w:i w:val="1"/>
          <w:rtl w:val="0"/>
        </w:rPr>
        <w:t xml:space="preserve">Core App Major Release Improvements Automation 2017</w:t>
      </w:r>
      <w:r w:rsidDel="00000000" w:rsidR="00000000" w:rsidRPr="00000000">
        <w:rPr>
          <w:rtl w:val="0"/>
        </w:rPr>
      </w:r>
    </w:p>
    <w:p w:rsidR="00000000" w:rsidDel="00000000" w:rsidP="00000000" w:rsidRDefault="00000000" w:rsidRPr="00000000" w14:paraId="0000002B">
      <w:pPr>
        <w:contextualSpacing w:val="0"/>
        <w:rPr/>
      </w:pPr>
      <w:r w:rsidDel="00000000" w:rsidR="00000000" w:rsidRPr="00000000">
        <w:rPr>
          <w:rtl w:val="0"/>
        </w:rPr>
      </w:r>
    </w:p>
    <w:p w:rsidR="00000000" w:rsidDel="00000000" w:rsidP="00000000" w:rsidRDefault="00000000" w:rsidRPr="00000000" w14:paraId="0000002C">
      <w:pPr>
        <w:contextualSpacing w:val="0"/>
        <w:rPr/>
      </w:pPr>
      <w:r w:rsidDel="00000000" w:rsidR="00000000" w:rsidRPr="00000000">
        <w:rPr>
          <w:rtl w:val="0"/>
        </w:rPr>
        <w:t xml:space="preserve">On December 15, </w:t>
      </w:r>
      <w:hyperlink r:id="rId27">
        <w:r w:rsidDel="00000000" w:rsidR="00000000" w:rsidRPr="00000000">
          <w:rPr>
            <w:color w:val="1155cc"/>
            <w:u w:val="single"/>
            <w:rtl w:val="0"/>
          </w:rPr>
          <w:t xml:space="preserve">Venkat Sarvepalli</w:t>
        </w:r>
      </w:hyperlink>
      <w:r w:rsidDel="00000000" w:rsidR="00000000" w:rsidRPr="00000000">
        <w:rPr>
          <w:rtl w:val="0"/>
        </w:rPr>
        <w:t xml:space="preserve">, Release Engineer,</w:t>
      </w:r>
      <w:r w:rsidDel="00000000" w:rsidR="00000000" w:rsidRPr="00000000">
        <w:rPr>
          <w:rtl w:val="0"/>
        </w:rPr>
        <w:t xml:space="preserve"> and </w:t>
      </w:r>
      <w:hyperlink r:id="rId28">
        <w:r w:rsidDel="00000000" w:rsidR="00000000" w:rsidRPr="00000000">
          <w:rPr>
            <w:color w:val="1155cc"/>
            <w:u w:val="single"/>
            <w:rtl w:val="0"/>
          </w:rPr>
          <w:t xml:space="preserve">Aaron Wagoner</w:t>
        </w:r>
      </w:hyperlink>
      <w:r w:rsidDel="00000000" w:rsidR="00000000" w:rsidRPr="00000000">
        <w:rPr>
          <w:rtl w:val="0"/>
        </w:rPr>
        <w:t xml:space="preserve">, Lighting Essentials SMTS,</w:t>
      </w:r>
      <w:r w:rsidDel="00000000" w:rsidR="00000000" w:rsidRPr="00000000">
        <w:rPr>
          <w:rtl w:val="0"/>
        </w:rPr>
        <w:t xml:space="preserve"> presented their demo to the Core App Major Release Improvements (CAMRI) team on the Major Release CX Trust Communications Automation! </w:t>
      </w:r>
    </w:p>
    <w:p w:rsidR="00000000" w:rsidDel="00000000" w:rsidP="00000000" w:rsidRDefault="00000000" w:rsidRPr="00000000" w14:paraId="0000002D">
      <w:pPr>
        <w:contextualSpacing w:val="0"/>
        <w:rPr/>
      </w:pPr>
      <w:r w:rsidDel="00000000" w:rsidR="00000000" w:rsidRPr="00000000">
        <w:rPr>
          <w:rtl w:val="0"/>
        </w:rPr>
      </w:r>
    </w:p>
    <w:p w:rsidR="00000000" w:rsidDel="00000000" w:rsidP="00000000" w:rsidRDefault="00000000" w:rsidRPr="00000000" w14:paraId="0000002E">
      <w:pPr>
        <w:contextualSpacing w:val="0"/>
        <w:jc w:val="center"/>
        <w:rPr/>
      </w:pPr>
      <w:r w:rsidDel="00000000" w:rsidR="00000000" w:rsidRPr="00000000">
        <w:rPr/>
        <w:drawing>
          <wp:inline distB="114300" distT="114300" distL="114300" distR="114300">
            <wp:extent cx="3952875" cy="2227486"/>
            <wp:effectExtent b="0" l="0" r="0" t="0"/>
            <wp:docPr id="1" name="image12.gif"/>
            <a:graphic>
              <a:graphicData uri="http://schemas.openxmlformats.org/drawingml/2006/picture">
                <pic:pic>
                  <pic:nvPicPr>
                    <pic:cNvPr id="0" name="image12.gif"/>
                    <pic:cNvPicPr preferRelativeResize="0"/>
                  </pic:nvPicPr>
                  <pic:blipFill>
                    <a:blip r:embed="rId29"/>
                    <a:srcRect b="0" l="0" r="0" t="0"/>
                    <a:stretch>
                      <a:fillRect/>
                    </a:stretch>
                  </pic:blipFill>
                  <pic:spPr>
                    <a:xfrm>
                      <a:off x="0" y="0"/>
                      <a:ext cx="3952875" cy="2227486"/>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contextualSpacing w:val="0"/>
        <w:jc w:val="center"/>
        <w:rPr/>
      </w:pPr>
      <w:r w:rsidDel="00000000" w:rsidR="00000000" w:rsidRPr="00000000">
        <w:rPr>
          <w:rtl w:val="0"/>
        </w:rPr>
      </w:r>
    </w:p>
    <w:p w:rsidR="00000000" w:rsidDel="00000000" w:rsidP="00000000" w:rsidRDefault="00000000" w:rsidRPr="00000000" w14:paraId="00000030">
      <w:pPr>
        <w:contextualSpacing w:val="0"/>
        <w:rPr/>
      </w:pPr>
      <w:hyperlink r:id="rId30">
        <w:r w:rsidDel="00000000" w:rsidR="00000000" w:rsidRPr="00000000">
          <w:rPr>
            <w:color w:val="1155cc"/>
            <w:u w:val="single"/>
            <w:rtl w:val="0"/>
          </w:rPr>
          <w:t xml:space="preserve">Mark Ustinov</w:t>
        </w:r>
      </w:hyperlink>
      <w:r w:rsidDel="00000000" w:rsidR="00000000" w:rsidRPr="00000000">
        <w:rPr>
          <w:rtl w:val="0"/>
        </w:rPr>
        <w:t xml:space="preserve">, Senior Release Manager, describes the benefits of this automation to include “a </w:t>
      </w:r>
      <w:r w:rsidDel="00000000" w:rsidR="00000000" w:rsidRPr="00000000">
        <w:rPr>
          <w:b w:val="1"/>
          <w:rtl w:val="0"/>
        </w:rPr>
        <w:t xml:space="preserve">75% reduction</w:t>
      </w:r>
      <w:r w:rsidDel="00000000" w:rsidR="00000000" w:rsidRPr="00000000">
        <w:rPr>
          <w:rtl w:val="0"/>
        </w:rPr>
        <w:t xml:space="preserve"> of </w:t>
      </w:r>
      <w:r w:rsidDel="00000000" w:rsidR="00000000" w:rsidRPr="00000000">
        <w:rPr>
          <w:highlight w:val="white"/>
          <w:rtl w:val="0"/>
        </w:rPr>
        <w:t xml:space="preserve">manual CX Comms Lead postings projected in 212, </w:t>
      </w:r>
      <w:r w:rsidDel="00000000" w:rsidR="00000000" w:rsidRPr="00000000">
        <w:rPr>
          <w:rtl w:val="0"/>
        </w:rPr>
        <w:t xml:space="preserve">i</w:t>
      </w:r>
      <w:r w:rsidDel="00000000" w:rsidR="00000000" w:rsidRPr="00000000">
        <w:rPr>
          <w:rtl w:val="0"/>
        </w:rPr>
        <w:t xml:space="preserve">mproved accuracy of customer-facing communication to support customer Trust, and a huge reduction in administrative overhead, context-switching, and time-sensitive manual activity for CX.” </w:t>
      </w:r>
    </w:p>
    <w:p w:rsidR="00000000" w:rsidDel="00000000" w:rsidP="00000000" w:rsidRDefault="00000000" w:rsidRPr="00000000" w14:paraId="00000031">
      <w:pPr>
        <w:contextualSpacing w:val="0"/>
        <w:rPr/>
      </w:pPr>
      <w:r w:rsidDel="00000000" w:rsidR="00000000" w:rsidRPr="00000000">
        <w:rPr>
          <w:rtl w:val="0"/>
        </w:rPr>
      </w:r>
    </w:p>
    <w:p w:rsidR="00000000" w:rsidDel="00000000" w:rsidP="00000000" w:rsidRDefault="00000000" w:rsidRPr="00000000" w14:paraId="00000032">
      <w:pPr>
        <w:contextualSpacing w:val="0"/>
        <w:rPr/>
      </w:pPr>
      <w:r w:rsidDel="00000000" w:rsidR="00000000" w:rsidRPr="00000000">
        <w:rPr>
          <w:rtl w:val="0"/>
        </w:rPr>
        <w:t xml:space="preserve">Furthermore, </w:t>
      </w:r>
      <w:hyperlink r:id="rId31">
        <w:r w:rsidDel="00000000" w:rsidR="00000000" w:rsidRPr="00000000">
          <w:rPr>
            <w:color w:val="1155cc"/>
            <w:u w:val="single"/>
            <w:rtl w:val="0"/>
          </w:rPr>
          <w:t xml:space="preserve">Charlie Meynet</w:t>
        </w:r>
      </w:hyperlink>
      <w:r w:rsidDel="00000000" w:rsidR="00000000" w:rsidRPr="00000000">
        <w:rPr>
          <w:rtl w:val="0"/>
        </w:rPr>
        <w:t xml:space="preserve">, CX Tools PM,</w:t>
      </w:r>
      <w:r w:rsidDel="00000000" w:rsidR="00000000" w:rsidRPr="00000000">
        <w:rPr>
          <w:rtl w:val="0"/>
        </w:rPr>
        <w:t xml:space="preserve"> discusses the impact of this automation to SR Engineers as “[being able]</w:t>
      </w:r>
      <w:r w:rsidDel="00000000" w:rsidR="00000000" w:rsidRPr="00000000">
        <w:rPr>
          <w:rtl w:val="0"/>
        </w:rPr>
        <w:t xml:space="preserve"> to save hundreds of hours for SR engineers who previously updated this individually for each major release.”</w:t>
      </w:r>
      <w:r w:rsidDel="00000000" w:rsidR="00000000" w:rsidRPr="00000000">
        <w:rPr>
          <w:rtl w:val="0"/>
        </w:rPr>
      </w:r>
    </w:p>
    <w:p w:rsidR="00000000" w:rsidDel="00000000" w:rsidP="00000000" w:rsidRDefault="00000000" w:rsidRPr="00000000" w14:paraId="00000033">
      <w:pPr>
        <w:contextualSpacing w:val="0"/>
        <w:rPr/>
      </w:pPr>
      <w:r w:rsidDel="00000000" w:rsidR="00000000" w:rsidRPr="00000000">
        <w:rPr>
          <w:rtl w:val="0"/>
        </w:rPr>
      </w:r>
    </w:p>
    <w:p w:rsidR="00000000" w:rsidDel="00000000" w:rsidP="00000000" w:rsidRDefault="00000000" w:rsidRPr="00000000" w14:paraId="00000034">
      <w:pPr>
        <w:contextualSpacing w:val="0"/>
        <w:rPr/>
      </w:pPr>
      <w:r w:rsidDel="00000000" w:rsidR="00000000" w:rsidRPr="00000000">
        <w:rPr>
          <w:rtl w:val="0"/>
        </w:rPr>
        <w:t xml:space="preserve">Once again, we’d like to congratulate Venkat and Aaron on their tireless work, patience, and perseverance to pass multiple Infrastructure Security reviews as well as a successful delivery of an innovative solution with such a positive impact! </w:t>
      </w:r>
      <w:r w:rsidDel="00000000" w:rsidR="00000000" w:rsidRPr="00000000">
        <w:rPr>
          <w:rtl w:val="0"/>
        </w:rPr>
        <w:t xml:space="preserve">This procedure is currently being tested in 212 SB1 and SB2 instances this month (January) and there will be an update soon.</w:t>
      </w:r>
      <w:r w:rsidDel="00000000" w:rsidR="00000000" w:rsidRPr="00000000">
        <w:rPr>
          <w:rtl w:val="0"/>
        </w:rPr>
      </w:r>
    </w:p>
    <w:p w:rsidR="00000000" w:rsidDel="00000000" w:rsidP="00000000" w:rsidRDefault="00000000" w:rsidRPr="00000000" w14:paraId="00000035">
      <w:pPr>
        <w:contextualSpacing w:val="0"/>
        <w:rPr/>
      </w:pPr>
      <w:r w:rsidDel="00000000" w:rsidR="00000000" w:rsidRPr="00000000">
        <w:rPr>
          <w:rtl w:val="0"/>
        </w:rPr>
      </w:r>
    </w:p>
    <w:p w:rsidR="00000000" w:rsidDel="00000000" w:rsidP="00000000" w:rsidRDefault="00000000" w:rsidRPr="00000000" w14:paraId="00000036">
      <w:pPr>
        <w:contextualSpacing w:val="0"/>
        <w:jc w:val="center"/>
        <w:rPr/>
      </w:pPr>
      <w:r w:rsidDel="00000000" w:rsidR="00000000" w:rsidRPr="00000000">
        <w:rPr/>
        <w:drawing>
          <wp:inline distB="114300" distT="114300" distL="114300" distR="114300">
            <wp:extent cx="4271963" cy="2404221"/>
            <wp:effectExtent b="0" l="0" r="0" t="0"/>
            <wp:docPr id="13" name="image28.gif"/>
            <a:graphic>
              <a:graphicData uri="http://schemas.openxmlformats.org/drawingml/2006/picture">
                <pic:pic>
                  <pic:nvPicPr>
                    <pic:cNvPr id="0" name="image28.gif"/>
                    <pic:cNvPicPr preferRelativeResize="0"/>
                  </pic:nvPicPr>
                  <pic:blipFill>
                    <a:blip r:embed="rId32"/>
                    <a:srcRect b="0" l="0" r="0" t="0"/>
                    <a:stretch>
                      <a:fillRect/>
                    </a:stretch>
                  </pic:blipFill>
                  <pic:spPr>
                    <a:xfrm>
                      <a:off x="0" y="0"/>
                      <a:ext cx="4271963" cy="2404221"/>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contextualSpacing w:val="0"/>
        <w:rPr/>
      </w:pPr>
      <w:r w:rsidDel="00000000" w:rsidR="00000000" w:rsidRPr="00000000">
        <w:rPr>
          <w:rtl w:val="0"/>
        </w:rPr>
      </w:r>
    </w:p>
    <w:p w:rsidR="00000000" w:rsidDel="00000000" w:rsidP="00000000" w:rsidRDefault="00000000" w:rsidRPr="00000000" w14:paraId="00000038">
      <w:pPr>
        <w:contextualSpacing w:val="0"/>
        <w:rPr>
          <w:highlight w:val="yellow"/>
        </w:rPr>
      </w:pPr>
      <w:r w:rsidDel="00000000" w:rsidR="00000000" w:rsidRPr="00000000">
        <w:rPr>
          <w:rtl w:val="0"/>
        </w:rPr>
        <w:t xml:space="preserve">Isn’t automation beautiful? 2018 should be named the Year for Automation. If you’d like to read more about this incredible feat, click </w:t>
      </w:r>
      <w:hyperlink r:id="rId33">
        <w:r w:rsidDel="00000000" w:rsidR="00000000" w:rsidRPr="00000000">
          <w:rPr>
            <w:color w:val="1155cc"/>
            <w:u w:val="single"/>
            <w:rtl w:val="0"/>
          </w:rPr>
          <w:t xml:space="preserve">here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39">
      <w:pPr>
        <w:contextualSpacing w:val="0"/>
        <w:rPr/>
      </w:pPr>
      <w:r w:rsidDel="00000000" w:rsidR="00000000" w:rsidRPr="00000000">
        <w:rPr>
          <w:rtl w:val="0"/>
        </w:rPr>
      </w:r>
    </w:p>
    <w:p w:rsidR="00000000" w:rsidDel="00000000" w:rsidP="00000000" w:rsidRDefault="00000000" w:rsidRPr="00000000" w14:paraId="0000003A">
      <w:pPr>
        <w:contextualSpacing w:val="0"/>
        <w:rPr>
          <w:b w:val="1"/>
          <w:sz w:val="32"/>
          <w:szCs w:val="32"/>
        </w:rPr>
      </w:pPr>
      <w:r w:rsidDel="00000000" w:rsidR="00000000" w:rsidRPr="00000000">
        <w:rPr>
          <w:b w:val="1"/>
          <w:sz w:val="32"/>
          <w:szCs w:val="32"/>
          <w:rtl w:val="0"/>
        </w:rPr>
        <w:t xml:space="preserve">INTEGRATIONS</w:t>
      </w:r>
    </w:p>
    <w:p w:rsidR="00000000" w:rsidDel="00000000" w:rsidP="00000000" w:rsidRDefault="00000000" w:rsidRPr="00000000" w14:paraId="0000003B">
      <w:pPr>
        <w:contextualSpacing w:val="0"/>
        <w:rPr/>
      </w:pPr>
      <w:r w:rsidDel="00000000" w:rsidR="00000000" w:rsidRPr="00000000">
        <w:rPr>
          <w:rtl w:val="0"/>
        </w:rPr>
      </w:r>
    </w:p>
    <w:p w:rsidR="00000000" w:rsidDel="00000000" w:rsidP="00000000" w:rsidRDefault="00000000" w:rsidRPr="00000000" w14:paraId="0000003C">
      <w:pPr>
        <w:contextualSpacing w:val="0"/>
        <w:rPr/>
      </w:pPr>
      <w:r w:rsidDel="00000000" w:rsidR="00000000" w:rsidRPr="00000000">
        <w:rPr>
          <w:i w:val="1"/>
          <w:rtl w:val="0"/>
        </w:rPr>
        <w:t xml:space="preserve">Refocus x Steelbrick 2017</w:t>
      </w:r>
      <w:r w:rsidDel="00000000" w:rsidR="00000000" w:rsidRPr="00000000">
        <w:rPr>
          <w:rtl w:val="0"/>
        </w:rPr>
      </w:r>
    </w:p>
    <w:p w:rsidR="00000000" w:rsidDel="00000000" w:rsidP="00000000" w:rsidRDefault="00000000" w:rsidRPr="00000000" w14:paraId="0000003D">
      <w:pPr>
        <w:contextualSpacing w:val="0"/>
        <w:rPr/>
      </w:pPr>
      <w:r w:rsidDel="00000000" w:rsidR="00000000" w:rsidRPr="00000000">
        <w:rPr>
          <w:rtl w:val="0"/>
        </w:rPr>
      </w:r>
    </w:p>
    <w:p w:rsidR="00000000" w:rsidDel="00000000" w:rsidP="00000000" w:rsidRDefault="00000000" w:rsidRPr="00000000" w14:paraId="0000003E">
      <w:pPr>
        <w:contextualSpacing w:val="0"/>
        <w:rPr/>
      </w:pPr>
      <w:r w:rsidDel="00000000" w:rsidR="00000000" w:rsidRPr="00000000">
        <w:rPr>
          <w:rtl w:val="0"/>
        </w:rPr>
        <w:t xml:space="preserve">As of December 13, Steelbrick infrastructure is part of the Refocus SR Grid! After a successful test on PagerDuty, the CX Global Change Management team will officially onboard Steelbrick to incident and event management starting with the Dublin and Singapore Site Reliability Engineering teams. Big welcome to Steelbrick from all of CX! </w:t>
      </w:r>
    </w:p>
    <w:p w:rsidR="00000000" w:rsidDel="00000000" w:rsidP="00000000" w:rsidRDefault="00000000" w:rsidRPr="00000000" w14:paraId="0000003F">
      <w:pPr>
        <w:contextualSpacing w:val="0"/>
        <w:rPr/>
      </w:pPr>
      <w:r w:rsidDel="00000000" w:rsidR="00000000" w:rsidRPr="00000000">
        <w:rPr>
          <w:rtl w:val="0"/>
        </w:rPr>
      </w:r>
    </w:p>
    <w:p w:rsidR="00000000" w:rsidDel="00000000" w:rsidP="00000000" w:rsidRDefault="00000000" w:rsidRPr="00000000" w14:paraId="00000040">
      <w:pPr>
        <w:contextualSpacing w:val="0"/>
        <w:rPr/>
      </w:pPr>
      <w:r w:rsidDel="00000000" w:rsidR="00000000" w:rsidRPr="00000000">
        <w:rPr>
          <w:rtl w:val="0"/>
        </w:rPr>
        <w:t xml:space="preserve">Furthermore, the Site Reliability Engineering team at Herndon has completed their takeover of Severity 1 Alert management for Steelbrick.</w:t>
      </w:r>
    </w:p>
    <w:p w:rsidR="00000000" w:rsidDel="00000000" w:rsidP="00000000" w:rsidRDefault="00000000" w:rsidRPr="00000000" w14:paraId="00000041">
      <w:pPr>
        <w:contextualSpacing w:val="0"/>
        <w:rPr/>
      </w:pPr>
      <w:r w:rsidDel="00000000" w:rsidR="00000000" w:rsidRPr="00000000">
        <w:rPr>
          <w:rtl w:val="0"/>
        </w:rPr>
      </w:r>
    </w:p>
    <w:p w:rsidR="00000000" w:rsidDel="00000000" w:rsidP="00000000" w:rsidRDefault="00000000" w:rsidRPr="00000000" w14:paraId="00000042">
      <w:pPr>
        <w:contextualSpacing w:val="0"/>
        <w:jc w:val="center"/>
        <w:rPr/>
      </w:pPr>
      <w:r w:rsidDel="00000000" w:rsidR="00000000" w:rsidRPr="00000000">
        <w:rPr/>
        <w:drawing>
          <wp:inline distB="114300" distT="114300" distL="114300" distR="114300">
            <wp:extent cx="4186238" cy="2345555"/>
            <wp:effectExtent b="0" l="0" r="0" t="0"/>
            <wp:docPr id="8" name="image23.gif"/>
            <a:graphic>
              <a:graphicData uri="http://schemas.openxmlformats.org/drawingml/2006/picture">
                <pic:pic>
                  <pic:nvPicPr>
                    <pic:cNvPr id="0" name="image23.gif"/>
                    <pic:cNvPicPr preferRelativeResize="0"/>
                  </pic:nvPicPr>
                  <pic:blipFill>
                    <a:blip r:embed="rId34"/>
                    <a:srcRect b="0" l="0" r="0" t="0"/>
                    <a:stretch>
                      <a:fillRect/>
                    </a:stretch>
                  </pic:blipFill>
                  <pic:spPr>
                    <a:xfrm>
                      <a:off x="0" y="0"/>
                      <a:ext cx="4186238" cy="234555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contextualSpacing w:val="0"/>
        <w:rPr/>
      </w:pPr>
      <w:r w:rsidDel="00000000" w:rsidR="00000000" w:rsidRPr="00000000">
        <w:rPr>
          <w:rtl w:val="0"/>
        </w:rPr>
      </w:r>
    </w:p>
    <w:p w:rsidR="00000000" w:rsidDel="00000000" w:rsidP="00000000" w:rsidRDefault="00000000" w:rsidRPr="00000000" w14:paraId="00000044">
      <w:pPr>
        <w:contextualSpacing w:val="0"/>
        <w:rPr/>
      </w:pPr>
      <w:r w:rsidDel="00000000" w:rsidR="00000000" w:rsidRPr="00000000">
        <w:rPr>
          <w:rtl w:val="0"/>
        </w:rPr>
        <w:t xml:space="preserve">Heidi Klum reacts shall serve as the face of all Integrations efforts from now on. Can’t you tell how excited she is about our accomplishments? If you’d like to read more about the process of onboarding Steelbrick, click </w:t>
      </w:r>
      <w:hyperlink r:id="rId35">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045">
      <w:pPr>
        <w:contextualSpacing w:val="0"/>
        <w:rPr/>
      </w:pPr>
      <w:r w:rsidDel="00000000" w:rsidR="00000000" w:rsidRPr="00000000">
        <w:rPr>
          <w:rtl w:val="0"/>
        </w:rPr>
      </w:r>
    </w:p>
    <w:p w:rsidR="00000000" w:rsidDel="00000000" w:rsidP="00000000" w:rsidRDefault="00000000" w:rsidRPr="00000000" w14:paraId="00000046">
      <w:pPr>
        <w:contextualSpacing w:val="0"/>
        <w:rPr>
          <w:i w:val="1"/>
        </w:rPr>
      </w:pPr>
      <w:r w:rsidDel="00000000" w:rsidR="00000000" w:rsidRPr="00000000">
        <w:rPr>
          <w:i w:val="1"/>
          <w:rtl w:val="0"/>
        </w:rPr>
        <w:t xml:space="preserve">Unified Infrastructure M&amp;A Integrations Portal Rollout</w:t>
      </w:r>
    </w:p>
    <w:p w:rsidR="00000000" w:rsidDel="00000000" w:rsidP="00000000" w:rsidRDefault="00000000" w:rsidRPr="00000000" w14:paraId="00000047">
      <w:pPr>
        <w:contextualSpacing w:val="0"/>
        <w:rPr>
          <w:i w:val="1"/>
        </w:rPr>
      </w:pPr>
      <w:r w:rsidDel="00000000" w:rsidR="00000000" w:rsidRPr="00000000">
        <w:rPr>
          <w:rtl w:val="0"/>
        </w:rPr>
      </w:r>
    </w:p>
    <w:p w:rsidR="00000000" w:rsidDel="00000000" w:rsidP="00000000" w:rsidRDefault="00000000" w:rsidRPr="00000000" w14:paraId="00000048">
      <w:pPr>
        <w:contextualSpacing w:val="0"/>
        <w:rPr/>
      </w:pPr>
      <w:r w:rsidDel="00000000" w:rsidR="00000000" w:rsidRPr="00000000">
        <w:rPr>
          <w:rtl w:val="0"/>
        </w:rPr>
        <w:t xml:space="preserve">T</w:t>
      </w:r>
      <w:r w:rsidDel="00000000" w:rsidR="00000000" w:rsidRPr="00000000">
        <w:rPr>
          <w:rtl w:val="0"/>
        </w:rPr>
        <w:t xml:space="preserve">he </w:t>
      </w:r>
      <w:hyperlink r:id="rId36">
        <w:r w:rsidDel="00000000" w:rsidR="00000000" w:rsidRPr="00000000">
          <w:rPr>
            <w:color w:val="1155cc"/>
            <w:u w:val="single"/>
            <w:rtl w:val="0"/>
          </w:rPr>
          <w:t xml:space="preserve">Infrastructure M&amp;A Integrations Documentation Portal</w:t>
        </w:r>
      </w:hyperlink>
      <w:r w:rsidDel="00000000" w:rsidR="00000000" w:rsidRPr="00000000">
        <w:rPr>
          <w:rtl w:val="0"/>
        </w:rPr>
        <w:t xml:space="preserve"> has been released and is currently being piloted by the CX and IPDO (</w:t>
      </w:r>
      <w:r w:rsidDel="00000000" w:rsidR="00000000" w:rsidRPr="00000000">
        <w:rPr>
          <w:rtl w:val="0"/>
        </w:rPr>
        <w:t xml:space="preserve">Infra Planning Design Operations) integration teams!</w:t>
      </w:r>
      <w:r w:rsidDel="00000000" w:rsidR="00000000" w:rsidRPr="00000000">
        <w:rPr>
          <w:rtl w:val="0"/>
        </w:rPr>
        <w:t xml:space="preserve"> Thanks to the hard work of </w:t>
      </w:r>
      <w:hyperlink r:id="rId37">
        <w:r w:rsidDel="00000000" w:rsidR="00000000" w:rsidRPr="00000000">
          <w:rPr>
            <w:color w:val="1155cc"/>
            <w:u w:val="single"/>
            <w:rtl w:val="0"/>
          </w:rPr>
          <w:t xml:space="preserve">Craig Gillis</w:t>
        </w:r>
      </w:hyperlink>
      <w:r w:rsidDel="00000000" w:rsidR="00000000" w:rsidRPr="00000000">
        <w:rPr>
          <w:rtl w:val="0"/>
        </w:rPr>
        <w:t xml:space="preserve">, Lead Technical Writer, </w:t>
      </w:r>
      <w:hyperlink r:id="rId38">
        <w:r w:rsidDel="00000000" w:rsidR="00000000" w:rsidRPr="00000000">
          <w:rPr>
            <w:color w:val="1155cc"/>
            <w:u w:val="single"/>
            <w:rtl w:val="0"/>
          </w:rPr>
          <w:t xml:space="preserve">Benjamin Curry</w:t>
        </w:r>
      </w:hyperlink>
      <w:r w:rsidDel="00000000" w:rsidR="00000000" w:rsidRPr="00000000">
        <w:rPr>
          <w:rtl w:val="0"/>
        </w:rPr>
        <w:t xml:space="preserve">, Principal Technical Writer, and the CX and IPDO Integration teams, this portal will serve as the single source of truth for all infrastructure integration and provide a centralized, up-to-date source for all associated documentation.</w:t>
      </w:r>
    </w:p>
    <w:p w:rsidR="00000000" w:rsidDel="00000000" w:rsidP="00000000" w:rsidRDefault="00000000" w:rsidRPr="00000000" w14:paraId="00000049">
      <w:pPr>
        <w:contextualSpacing w:val="0"/>
        <w:rPr/>
      </w:pPr>
      <w:r w:rsidDel="00000000" w:rsidR="00000000" w:rsidRPr="00000000">
        <w:rPr>
          <w:rtl w:val="0"/>
        </w:rPr>
      </w:r>
    </w:p>
    <w:p w:rsidR="00000000" w:rsidDel="00000000" w:rsidP="00000000" w:rsidRDefault="00000000" w:rsidRPr="00000000" w14:paraId="0000004A">
      <w:pPr>
        <w:contextualSpacing w:val="0"/>
        <w:jc w:val="center"/>
        <w:rPr/>
      </w:pPr>
      <w:r w:rsidDel="00000000" w:rsidR="00000000" w:rsidRPr="00000000">
        <w:rPr/>
        <w:drawing>
          <wp:inline distB="114300" distT="114300" distL="114300" distR="114300">
            <wp:extent cx="3810000" cy="2124075"/>
            <wp:effectExtent b="0" l="0" r="0" t="0"/>
            <wp:docPr id="3" name="image18.gif"/>
            <a:graphic>
              <a:graphicData uri="http://schemas.openxmlformats.org/drawingml/2006/picture">
                <pic:pic>
                  <pic:nvPicPr>
                    <pic:cNvPr id="0" name="image18.gif"/>
                    <pic:cNvPicPr preferRelativeResize="0"/>
                  </pic:nvPicPr>
                  <pic:blipFill>
                    <a:blip r:embed="rId39"/>
                    <a:srcRect b="0" l="0" r="0" t="0"/>
                    <a:stretch>
                      <a:fillRect/>
                    </a:stretch>
                  </pic:blipFill>
                  <pic:spPr>
                    <a:xfrm>
                      <a:off x="0" y="0"/>
                      <a:ext cx="3810000"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contextualSpacing w:val="0"/>
        <w:rPr/>
      </w:pPr>
      <w:r w:rsidDel="00000000" w:rsidR="00000000" w:rsidRPr="00000000">
        <w:rPr>
          <w:rtl w:val="0"/>
        </w:rPr>
      </w:r>
    </w:p>
    <w:p w:rsidR="00000000" w:rsidDel="00000000" w:rsidP="00000000" w:rsidRDefault="00000000" w:rsidRPr="00000000" w14:paraId="0000004C">
      <w:pPr>
        <w:contextualSpacing w:val="0"/>
        <w:rPr/>
      </w:pPr>
      <w:r w:rsidDel="00000000" w:rsidR="00000000" w:rsidRPr="00000000">
        <w:rPr>
          <w:rtl w:val="0"/>
        </w:rPr>
        <w:t xml:space="preserve">Would you like to take a look at the portal and provide some feedback? Whether you’re in a current or upcoming integrations, or have been involved in the process, please check it out </w:t>
      </w:r>
      <w:hyperlink r:id="rId40">
        <w:r w:rsidDel="00000000" w:rsidR="00000000" w:rsidRPr="00000000">
          <w:rPr>
            <w:color w:val="1155cc"/>
            <w:u w:val="single"/>
            <w:rtl w:val="0"/>
          </w:rPr>
          <w:t xml:space="preserve">here</w:t>
        </w:r>
      </w:hyperlink>
      <w:r w:rsidDel="00000000" w:rsidR="00000000" w:rsidRPr="00000000">
        <w:rPr>
          <w:rtl w:val="0"/>
        </w:rPr>
        <w:t xml:space="preserve">! </w:t>
      </w:r>
    </w:p>
    <w:p w:rsidR="00000000" w:rsidDel="00000000" w:rsidP="00000000" w:rsidRDefault="00000000" w:rsidRPr="00000000" w14:paraId="0000004D">
      <w:pPr>
        <w:contextualSpacing w:val="0"/>
        <w:rPr/>
      </w:pPr>
      <w:r w:rsidDel="00000000" w:rsidR="00000000" w:rsidRPr="00000000">
        <w:rPr>
          <w:rtl w:val="0"/>
        </w:rPr>
      </w:r>
    </w:p>
    <w:p w:rsidR="00000000" w:rsidDel="00000000" w:rsidP="00000000" w:rsidRDefault="00000000" w:rsidRPr="00000000" w14:paraId="0000004E">
      <w:pPr>
        <w:contextualSpacing w:val="0"/>
        <w:rPr/>
      </w:pPr>
      <w:r w:rsidDel="00000000" w:rsidR="00000000" w:rsidRPr="00000000">
        <w:rPr>
          <w:rtl w:val="0"/>
        </w:rPr>
        <w:t xml:space="preserve">And that’s not all here, folks - we’d like you to check out the </w:t>
      </w:r>
      <w:hyperlink r:id="rId41">
        <w:r w:rsidDel="00000000" w:rsidR="00000000" w:rsidRPr="00000000">
          <w:rPr>
            <w:color w:val="1155cc"/>
            <w:u w:val="single"/>
            <w:rtl w:val="0"/>
          </w:rPr>
          <w:t xml:space="preserve">Cloud Level Infra Integrations Playbook</w:t>
        </w:r>
      </w:hyperlink>
      <w:r w:rsidDel="00000000" w:rsidR="00000000" w:rsidRPr="00000000">
        <w:rPr>
          <w:rtl w:val="0"/>
        </w:rPr>
        <w:t xml:space="preserve"> that the team has worked so diligently on. Kudos to you, Craig!</w:t>
      </w:r>
    </w:p>
    <w:p w:rsidR="00000000" w:rsidDel="00000000" w:rsidP="00000000" w:rsidRDefault="00000000" w:rsidRPr="00000000" w14:paraId="0000004F">
      <w:pPr>
        <w:contextualSpacing w:val="0"/>
        <w:rPr/>
      </w:pPr>
      <w:r w:rsidDel="00000000" w:rsidR="00000000" w:rsidRPr="00000000">
        <w:rPr>
          <w:rtl w:val="0"/>
        </w:rPr>
      </w:r>
    </w:p>
    <w:p w:rsidR="00000000" w:rsidDel="00000000" w:rsidP="00000000" w:rsidRDefault="00000000" w:rsidRPr="00000000" w14:paraId="00000050">
      <w:pPr>
        <w:contextualSpacing w:val="0"/>
        <w:rPr/>
      </w:pPr>
      <w:r w:rsidDel="00000000" w:rsidR="00000000" w:rsidRPr="00000000">
        <w:rPr>
          <w:rtl w:val="0"/>
        </w:rPr>
        <w:t xml:space="preserve">If you’d like to read more about Infra Integrations, click </w:t>
      </w:r>
      <w:hyperlink r:id="rId42">
        <w:r w:rsidDel="00000000" w:rsidR="00000000" w:rsidRPr="00000000">
          <w:rPr>
            <w:color w:val="1155cc"/>
            <w:u w:val="single"/>
            <w:rtl w:val="0"/>
          </w:rPr>
          <w:t xml:space="preserve">here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51">
      <w:pPr>
        <w:contextualSpacing w:val="0"/>
        <w:rPr/>
      </w:pPr>
      <w:r w:rsidDel="00000000" w:rsidR="00000000" w:rsidRPr="00000000">
        <w:rPr>
          <w:rtl w:val="0"/>
        </w:rPr>
      </w:r>
    </w:p>
    <w:p w:rsidR="00000000" w:rsidDel="00000000" w:rsidP="00000000" w:rsidRDefault="00000000" w:rsidRPr="00000000" w14:paraId="00000052">
      <w:pPr>
        <w:contextualSpacing w:val="0"/>
        <w:rPr>
          <w:b w:val="1"/>
          <w:sz w:val="32"/>
          <w:szCs w:val="32"/>
        </w:rPr>
      </w:pPr>
      <w:r w:rsidDel="00000000" w:rsidR="00000000" w:rsidRPr="00000000">
        <w:rPr>
          <w:b w:val="1"/>
          <w:sz w:val="32"/>
          <w:szCs w:val="32"/>
          <w:rtl w:val="0"/>
        </w:rPr>
        <w:t xml:space="preserve">TECHNICAL INNOVATION LEADERSHIP</w:t>
      </w:r>
    </w:p>
    <w:p w:rsidR="00000000" w:rsidDel="00000000" w:rsidP="00000000" w:rsidRDefault="00000000" w:rsidRPr="00000000" w14:paraId="00000053">
      <w:pPr>
        <w:contextualSpacing w:val="0"/>
        <w:rPr/>
      </w:pPr>
      <w:r w:rsidDel="00000000" w:rsidR="00000000" w:rsidRPr="00000000">
        <w:rPr>
          <w:rtl w:val="0"/>
        </w:rPr>
      </w:r>
    </w:p>
    <w:p w:rsidR="00000000" w:rsidDel="00000000" w:rsidP="00000000" w:rsidRDefault="00000000" w:rsidRPr="00000000" w14:paraId="00000054">
      <w:pPr>
        <w:contextualSpacing w:val="0"/>
        <w:rPr/>
      </w:pPr>
      <w:r w:rsidDel="00000000" w:rsidR="00000000" w:rsidRPr="00000000">
        <w:rPr>
          <w:i w:val="1"/>
          <w:rtl w:val="0"/>
        </w:rPr>
        <w:t xml:space="preserve">Promo to Promo: Principal Software Engineer to Program Committee Lead!</w:t>
      </w:r>
      <w:r w:rsidDel="00000000" w:rsidR="00000000" w:rsidRPr="00000000">
        <w:rPr>
          <w:rtl w:val="0"/>
        </w:rPr>
      </w:r>
    </w:p>
    <w:p w:rsidR="00000000" w:rsidDel="00000000" w:rsidP="00000000" w:rsidRDefault="00000000" w:rsidRPr="00000000" w14:paraId="00000055">
      <w:pPr>
        <w:contextualSpacing w:val="0"/>
        <w:rPr/>
      </w:pPr>
      <w:r w:rsidDel="00000000" w:rsidR="00000000" w:rsidRPr="00000000">
        <w:rPr>
          <w:rtl w:val="0"/>
        </w:rPr>
      </w:r>
    </w:p>
    <w:p w:rsidR="00000000" w:rsidDel="00000000" w:rsidP="00000000" w:rsidRDefault="00000000" w:rsidRPr="00000000" w14:paraId="00000056">
      <w:pPr>
        <w:contextualSpacing w:val="0"/>
        <w:rPr/>
      </w:pPr>
      <w:r w:rsidDel="00000000" w:rsidR="00000000" w:rsidRPr="00000000">
        <w:rPr>
          <w:rtl w:val="0"/>
        </w:rPr>
        <w:t xml:space="preserve">Congratulations to </w:t>
      </w:r>
      <w:hyperlink r:id="rId43">
        <w:r w:rsidDel="00000000" w:rsidR="00000000" w:rsidRPr="00000000">
          <w:rPr>
            <w:color w:val="1155cc"/>
            <w:u w:val="single"/>
            <w:rtl w:val="0"/>
          </w:rPr>
          <w:t xml:space="preserve">Shumon Huque</w:t>
        </w:r>
      </w:hyperlink>
      <w:r w:rsidDel="00000000" w:rsidR="00000000" w:rsidRPr="00000000">
        <w:rPr>
          <w:rtl w:val="0"/>
        </w:rPr>
        <w:t xml:space="preserve">, Principal Software Engineer, who was appointed to the DNS-OARC Program Committee! </w:t>
      </w:r>
    </w:p>
    <w:p w:rsidR="00000000" w:rsidDel="00000000" w:rsidP="00000000" w:rsidRDefault="00000000" w:rsidRPr="00000000" w14:paraId="00000057">
      <w:pPr>
        <w:contextualSpacing w:val="0"/>
        <w:rPr/>
      </w:pPr>
      <w:r w:rsidDel="00000000" w:rsidR="00000000" w:rsidRPr="00000000">
        <w:rPr>
          <w:rtl w:val="0"/>
        </w:rPr>
      </w:r>
    </w:p>
    <w:p w:rsidR="00000000" w:rsidDel="00000000" w:rsidP="00000000" w:rsidRDefault="00000000" w:rsidRPr="00000000" w14:paraId="00000058">
      <w:pPr>
        <w:contextualSpacing w:val="0"/>
        <w:jc w:val="center"/>
        <w:rPr/>
      </w:pPr>
      <w:r w:rsidDel="00000000" w:rsidR="00000000" w:rsidRPr="00000000">
        <w:rPr/>
        <w:drawing>
          <wp:inline distB="114300" distT="114300" distL="114300" distR="114300">
            <wp:extent cx="4456145" cy="2481263"/>
            <wp:effectExtent b="0" l="0" r="0" t="0"/>
            <wp:docPr id="4" name="image19.gif"/>
            <a:graphic>
              <a:graphicData uri="http://schemas.openxmlformats.org/drawingml/2006/picture">
                <pic:pic>
                  <pic:nvPicPr>
                    <pic:cNvPr id="0" name="image19.gif"/>
                    <pic:cNvPicPr preferRelativeResize="0"/>
                  </pic:nvPicPr>
                  <pic:blipFill>
                    <a:blip r:embed="rId44"/>
                    <a:srcRect b="0" l="0" r="0" t="0"/>
                    <a:stretch>
                      <a:fillRect/>
                    </a:stretch>
                  </pic:blipFill>
                  <pic:spPr>
                    <a:xfrm>
                      <a:off x="0" y="0"/>
                      <a:ext cx="4456145" cy="2481263"/>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contextualSpacing w:val="0"/>
        <w:jc w:val="center"/>
        <w:rPr/>
      </w:pPr>
      <w:r w:rsidDel="00000000" w:rsidR="00000000" w:rsidRPr="00000000">
        <w:rPr>
          <w:rtl w:val="0"/>
        </w:rPr>
      </w:r>
    </w:p>
    <w:p w:rsidR="00000000" w:rsidDel="00000000" w:rsidP="00000000" w:rsidRDefault="00000000" w:rsidRPr="00000000" w14:paraId="0000005A">
      <w:pPr>
        <w:contextualSpacing w:val="0"/>
        <w:rPr/>
      </w:pPr>
      <w:r w:rsidDel="00000000" w:rsidR="00000000" w:rsidRPr="00000000">
        <w:rPr>
          <w:rtl w:val="0"/>
        </w:rPr>
        <w:t xml:space="preserve">If you can picture the first-ever PCT </w:t>
      </w:r>
      <w:r w:rsidDel="00000000" w:rsidR="00000000" w:rsidRPr="00000000">
        <w:rPr>
          <w:rtl w:val="0"/>
        </w:rPr>
        <w:t xml:space="preserve">issue in August</w:t>
      </w:r>
      <w:r w:rsidDel="00000000" w:rsidR="00000000" w:rsidRPr="00000000">
        <w:rPr>
          <w:rtl w:val="0"/>
        </w:rPr>
        <w:t xml:space="preserve">, do you recount that Han Zhang and Diana Akrami presented at the DNS-OARC Conference in San Jose? We have come full circle from August to December for one of our own to join the board of this non-profit - kudos, Shumon!</w:t>
      </w:r>
    </w:p>
    <w:p w:rsidR="00000000" w:rsidDel="00000000" w:rsidP="00000000" w:rsidRDefault="00000000" w:rsidRPr="00000000" w14:paraId="0000005B">
      <w:pPr>
        <w:contextualSpacing w:val="0"/>
        <w:rPr/>
      </w:pPr>
      <w:r w:rsidDel="00000000" w:rsidR="00000000" w:rsidRPr="00000000">
        <w:rPr>
          <w:rtl w:val="0"/>
        </w:rPr>
      </w:r>
    </w:p>
    <w:p w:rsidR="00000000" w:rsidDel="00000000" w:rsidP="00000000" w:rsidRDefault="00000000" w:rsidRPr="00000000" w14:paraId="0000005C">
      <w:pPr>
        <w:contextualSpacing w:val="0"/>
        <w:rPr>
          <w:b w:val="1"/>
          <w:sz w:val="32"/>
          <w:szCs w:val="32"/>
        </w:rPr>
      </w:pPr>
      <w:r w:rsidDel="00000000" w:rsidR="00000000" w:rsidRPr="00000000">
        <w:rPr>
          <w:b w:val="1"/>
          <w:sz w:val="32"/>
          <w:szCs w:val="32"/>
          <w:rtl w:val="0"/>
        </w:rPr>
        <w:t xml:space="preserve">TRAILHEAD</w:t>
      </w:r>
    </w:p>
    <w:p w:rsidR="00000000" w:rsidDel="00000000" w:rsidP="00000000" w:rsidRDefault="00000000" w:rsidRPr="00000000" w14:paraId="0000005D">
      <w:pPr>
        <w:contextualSpacing w:val="0"/>
        <w:rPr>
          <w:i w:val="1"/>
        </w:rPr>
      </w:pPr>
      <w:r w:rsidDel="00000000" w:rsidR="00000000" w:rsidRPr="00000000">
        <w:rPr>
          <w:rtl w:val="0"/>
        </w:rPr>
      </w:r>
    </w:p>
    <w:p w:rsidR="00000000" w:rsidDel="00000000" w:rsidP="00000000" w:rsidRDefault="00000000" w:rsidRPr="00000000" w14:paraId="0000005E">
      <w:pPr>
        <w:contextualSpacing w:val="0"/>
        <w:rPr/>
      </w:pPr>
      <w:r w:rsidDel="00000000" w:rsidR="00000000" w:rsidRPr="00000000">
        <w:rPr>
          <w:i w:val="1"/>
          <w:rtl w:val="0"/>
        </w:rPr>
        <w:t xml:space="preserve">Salesforce Trailhead Release: Change Management</w:t>
      </w:r>
      <w:r w:rsidDel="00000000" w:rsidR="00000000" w:rsidRPr="00000000">
        <w:rPr>
          <w:rtl w:val="0"/>
        </w:rPr>
      </w:r>
    </w:p>
    <w:p w:rsidR="00000000" w:rsidDel="00000000" w:rsidP="00000000" w:rsidRDefault="00000000" w:rsidRPr="00000000" w14:paraId="0000005F">
      <w:pPr>
        <w:contextualSpacing w:val="0"/>
        <w:rPr/>
      </w:pPr>
      <w:r w:rsidDel="00000000" w:rsidR="00000000" w:rsidRPr="00000000">
        <w:rPr>
          <w:rtl w:val="0"/>
        </w:rPr>
      </w:r>
    </w:p>
    <w:p w:rsidR="00000000" w:rsidDel="00000000" w:rsidP="00000000" w:rsidRDefault="00000000" w:rsidRPr="00000000" w14:paraId="00000060">
      <w:pPr>
        <w:contextualSpacing w:val="0"/>
        <w:rPr/>
      </w:pPr>
      <w:r w:rsidDel="00000000" w:rsidR="00000000" w:rsidRPr="00000000">
        <w:rPr>
          <w:rtl w:val="0"/>
        </w:rPr>
        <w:t xml:space="preserve">The </w:t>
      </w:r>
      <w:r w:rsidDel="00000000" w:rsidR="00000000" w:rsidRPr="00000000">
        <w:rPr>
          <w:rtl w:val="0"/>
        </w:rPr>
        <w:t xml:space="preserve">Site Reliability Change Management</w:t>
      </w:r>
      <w:r w:rsidDel="00000000" w:rsidR="00000000" w:rsidRPr="00000000">
        <w:rPr>
          <w:rtl w:val="0"/>
        </w:rPr>
        <w:t xml:space="preserve"> team’s </w:t>
      </w:r>
      <w:r w:rsidDel="00000000" w:rsidR="00000000" w:rsidRPr="00000000">
        <w:rPr>
          <w:b w:val="1"/>
          <w:rtl w:val="0"/>
        </w:rPr>
        <w:t xml:space="preserve">first ever</w:t>
      </w:r>
      <w:r w:rsidDel="00000000" w:rsidR="00000000" w:rsidRPr="00000000">
        <w:rPr>
          <w:rtl w:val="0"/>
        </w:rPr>
        <w:t xml:space="preserve"> Trailhead module “</w:t>
      </w:r>
      <w:hyperlink r:id="rId45">
        <w:r w:rsidDel="00000000" w:rsidR="00000000" w:rsidRPr="00000000">
          <w:rPr>
            <w:color w:val="1155cc"/>
            <w:u w:val="single"/>
            <w:rtl w:val="0"/>
          </w:rPr>
          <w:t xml:space="preserve">Change Management at Salesforce</w:t>
        </w:r>
      </w:hyperlink>
      <w:r w:rsidDel="00000000" w:rsidR="00000000" w:rsidRPr="00000000">
        <w:rPr>
          <w:rtl w:val="0"/>
        </w:rPr>
        <w:t xml:space="preserve">” went </w:t>
      </w:r>
      <w:r w:rsidDel="00000000" w:rsidR="00000000" w:rsidRPr="00000000">
        <w:rPr>
          <w:u w:val="single"/>
          <w:rtl w:val="0"/>
        </w:rPr>
        <w:t xml:space="preserve">live</w:t>
      </w:r>
      <w:r w:rsidDel="00000000" w:rsidR="00000000" w:rsidRPr="00000000">
        <w:rPr>
          <w:rtl w:val="0"/>
        </w:rPr>
        <w:t xml:space="preserve"> in December 2017! A big shoutout to </w:t>
      </w:r>
      <w:hyperlink r:id="rId46">
        <w:r w:rsidDel="00000000" w:rsidR="00000000" w:rsidRPr="00000000">
          <w:rPr>
            <w:color w:val="1155cc"/>
            <w:u w:val="single"/>
            <w:rtl w:val="0"/>
          </w:rPr>
          <w:t xml:space="preserve">Julia Conley</w:t>
        </w:r>
      </w:hyperlink>
      <w:r w:rsidDel="00000000" w:rsidR="00000000" w:rsidRPr="00000000">
        <w:rPr>
          <w:rtl w:val="0"/>
        </w:rPr>
        <w:t xml:space="preserve">, Change Manager, and </w:t>
      </w:r>
      <w:hyperlink r:id="rId47">
        <w:r w:rsidDel="00000000" w:rsidR="00000000" w:rsidRPr="00000000">
          <w:rPr>
            <w:color w:val="1155cc"/>
            <w:u w:val="single"/>
            <w:rtl w:val="0"/>
          </w:rPr>
          <w:t xml:space="preserve">Craig Gillis</w:t>
        </w:r>
      </w:hyperlink>
      <w:r w:rsidDel="00000000" w:rsidR="00000000" w:rsidRPr="00000000">
        <w:rPr>
          <w:rtl w:val="0"/>
        </w:rPr>
        <w:t xml:space="preserve">, Lead Technical Writer, for collaborating on their second Trailhead release! This module discusses the processes and procedures of Change Management, a process that is vital to maintaining our infrastructure.</w:t>
      </w:r>
    </w:p>
    <w:p w:rsidR="00000000" w:rsidDel="00000000" w:rsidP="00000000" w:rsidRDefault="00000000" w:rsidRPr="00000000" w14:paraId="00000061">
      <w:pPr>
        <w:contextualSpacing w:val="0"/>
        <w:rPr/>
      </w:pPr>
      <w:r w:rsidDel="00000000" w:rsidR="00000000" w:rsidRPr="00000000">
        <w:rPr>
          <w:rtl w:val="0"/>
        </w:rPr>
      </w:r>
    </w:p>
    <w:p w:rsidR="00000000" w:rsidDel="00000000" w:rsidP="00000000" w:rsidRDefault="00000000" w:rsidRPr="00000000" w14:paraId="00000062">
      <w:pPr>
        <w:contextualSpacing w:val="0"/>
        <w:jc w:val="center"/>
        <w:rPr/>
      </w:pPr>
      <w:r w:rsidDel="00000000" w:rsidR="00000000" w:rsidRPr="00000000">
        <w:rPr/>
        <w:drawing>
          <wp:inline distB="114300" distT="114300" distL="114300" distR="114300">
            <wp:extent cx="3714750" cy="2143125"/>
            <wp:effectExtent b="0" l="0" r="0" t="0"/>
            <wp:docPr id="15" name="image30.gif"/>
            <a:graphic>
              <a:graphicData uri="http://schemas.openxmlformats.org/drawingml/2006/picture">
                <pic:pic>
                  <pic:nvPicPr>
                    <pic:cNvPr id="0" name="image30.gif"/>
                    <pic:cNvPicPr preferRelativeResize="0"/>
                  </pic:nvPicPr>
                  <pic:blipFill>
                    <a:blip r:embed="rId48"/>
                    <a:srcRect b="0" l="0" r="0" t="0"/>
                    <a:stretch>
                      <a:fillRect/>
                    </a:stretch>
                  </pic:blipFill>
                  <pic:spPr>
                    <a:xfrm>
                      <a:off x="0" y="0"/>
                      <a:ext cx="371475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contextualSpacing w:val="0"/>
        <w:rPr/>
      </w:pPr>
      <w:r w:rsidDel="00000000" w:rsidR="00000000" w:rsidRPr="00000000">
        <w:rPr>
          <w:rtl w:val="0"/>
        </w:rPr>
      </w:r>
    </w:p>
    <w:p w:rsidR="00000000" w:rsidDel="00000000" w:rsidP="00000000" w:rsidRDefault="00000000" w:rsidRPr="00000000" w14:paraId="00000064">
      <w:pPr>
        <w:contextualSpacing w:val="0"/>
        <w:rPr/>
      </w:pPr>
      <w:r w:rsidDel="00000000" w:rsidR="00000000" w:rsidRPr="00000000">
        <w:rPr>
          <w:rtl w:val="0"/>
        </w:rPr>
        <w:t xml:space="preserve">Like the esteemed comedy duo Tina Fey and Amy Poehler, Julia and Craig previously collaborated on the first-ever </w:t>
      </w:r>
      <w:hyperlink r:id="rId49">
        <w:r w:rsidDel="00000000" w:rsidR="00000000" w:rsidRPr="00000000">
          <w:rPr>
            <w:color w:val="1155cc"/>
            <w:u w:val="single"/>
            <w:rtl w:val="0"/>
          </w:rPr>
          <w:t xml:space="preserve">Problem Management Trailhead</w:t>
        </w:r>
      </w:hyperlink>
      <w:r w:rsidDel="00000000" w:rsidR="00000000" w:rsidRPr="00000000">
        <w:rPr>
          <w:rtl w:val="0"/>
        </w:rPr>
        <w:t xml:space="preserve"> release for CX back in October 2017! *flashback commences*</w:t>
      </w:r>
    </w:p>
    <w:p w:rsidR="00000000" w:rsidDel="00000000" w:rsidP="00000000" w:rsidRDefault="00000000" w:rsidRPr="00000000" w14:paraId="00000065">
      <w:pPr>
        <w:contextualSpacing w:val="0"/>
        <w:rPr/>
      </w:pPr>
      <w:r w:rsidDel="00000000" w:rsidR="00000000" w:rsidRPr="00000000">
        <w:rPr>
          <w:rtl w:val="0"/>
        </w:rPr>
      </w:r>
    </w:p>
    <w:p w:rsidR="00000000" w:rsidDel="00000000" w:rsidP="00000000" w:rsidRDefault="00000000" w:rsidRPr="00000000" w14:paraId="00000066">
      <w:pPr>
        <w:contextualSpacing w:val="0"/>
        <w:rPr>
          <w:highlight w:val="white"/>
        </w:rPr>
      </w:pPr>
      <w:r w:rsidDel="00000000" w:rsidR="00000000" w:rsidRPr="00000000">
        <w:rPr>
          <w:rtl w:val="0"/>
        </w:rPr>
        <w:t xml:space="preserve">Here’s a spelling test - d</w:t>
      </w:r>
      <w:r w:rsidDel="00000000" w:rsidR="00000000" w:rsidRPr="00000000">
        <w:rPr>
          <w:highlight w:val="white"/>
          <w:rtl w:val="0"/>
        </w:rPr>
        <w:t xml:space="preserve">o you know what the word “moratorium” means? If you don’t, or perhaps would like to know how to use it in context clues, click </w:t>
      </w:r>
      <w:hyperlink r:id="rId50">
        <w:r w:rsidDel="00000000" w:rsidR="00000000" w:rsidRPr="00000000">
          <w:rPr>
            <w:color w:val="1155cc"/>
            <w:highlight w:val="white"/>
            <w:u w:val="single"/>
            <w:rtl w:val="0"/>
          </w:rPr>
          <w:t xml:space="preserve">here</w:t>
        </w:r>
      </w:hyperlink>
      <w:r w:rsidDel="00000000" w:rsidR="00000000" w:rsidRPr="00000000">
        <w:rPr>
          <w:highlight w:val="white"/>
          <w:rtl w:val="0"/>
        </w:rPr>
        <w:t xml:space="preserve">.</w:t>
      </w:r>
    </w:p>
    <w:p w:rsidR="00000000" w:rsidDel="00000000" w:rsidP="00000000" w:rsidRDefault="00000000" w:rsidRPr="00000000" w14:paraId="00000067">
      <w:pPr>
        <w:contextualSpacing w:val="0"/>
        <w:rPr>
          <w:highlight w:val="white"/>
        </w:rPr>
      </w:pPr>
      <w:r w:rsidDel="00000000" w:rsidR="00000000" w:rsidRPr="00000000">
        <w:rPr>
          <w:rtl w:val="0"/>
        </w:rPr>
      </w:r>
    </w:p>
    <w:p w:rsidR="00000000" w:rsidDel="00000000" w:rsidP="00000000" w:rsidRDefault="00000000" w:rsidRPr="00000000" w14:paraId="00000068">
      <w:pPr>
        <w:contextualSpacing w:val="0"/>
        <w:rPr>
          <w:highlight w:val="white"/>
        </w:rPr>
      </w:pPr>
      <w:r w:rsidDel="00000000" w:rsidR="00000000" w:rsidRPr="00000000">
        <w:rPr>
          <w:i w:val="1"/>
          <w:highlight w:val="white"/>
          <w:rtl w:val="0"/>
        </w:rPr>
        <w:t xml:space="preserve">Mastering Trust Conversations [Revisions on Revisions]</w:t>
      </w:r>
      <w:r w:rsidDel="00000000" w:rsidR="00000000" w:rsidRPr="00000000">
        <w:rPr>
          <w:rtl w:val="0"/>
        </w:rPr>
      </w:r>
    </w:p>
    <w:p w:rsidR="00000000" w:rsidDel="00000000" w:rsidP="00000000" w:rsidRDefault="00000000" w:rsidRPr="00000000" w14:paraId="00000069">
      <w:pPr>
        <w:contextualSpacing w:val="0"/>
        <w:rPr>
          <w:highlight w:val="white"/>
        </w:rPr>
      </w:pPr>
      <w:r w:rsidDel="00000000" w:rsidR="00000000" w:rsidRPr="00000000">
        <w:rPr>
          <w:rtl w:val="0"/>
        </w:rPr>
      </w:r>
    </w:p>
    <w:p w:rsidR="00000000" w:rsidDel="00000000" w:rsidP="00000000" w:rsidRDefault="00000000" w:rsidRPr="00000000" w14:paraId="0000006A">
      <w:pPr>
        <w:contextualSpacing w:val="0"/>
        <w:rPr>
          <w:highlight w:val="white"/>
        </w:rPr>
      </w:pPr>
      <w:r w:rsidDel="00000000" w:rsidR="00000000" w:rsidRPr="00000000">
        <w:rPr>
          <w:highlight w:val="white"/>
          <w:rtl w:val="0"/>
        </w:rPr>
        <w:t xml:space="preserve">Thanks to Craig Gillis and the Infrastructure Product Marketing team, a major revision of the “</w:t>
      </w:r>
      <w:hyperlink r:id="rId51">
        <w:r w:rsidDel="00000000" w:rsidR="00000000" w:rsidRPr="00000000">
          <w:rPr>
            <w:color w:val="1155cc"/>
            <w:highlight w:val="white"/>
            <w:u w:val="single"/>
            <w:rtl w:val="0"/>
          </w:rPr>
          <w:t xml:space="preserve">Mastering Customer Trust Conversations</w:t>
        </w:r>
      </w:hyperlink>
      <w:r w:rsidDel="00000000" w:rsidR="00000000" w:rsidRPr="00000000">
        <w:rPr>
          <w:highlight w:val="white"/>
          <w:rtl w:val="0"/>
        </w:rPr>
        <w:t xml:space="preserve">” was released! </w:t>
      </w:r>
    </w:p>
    <w:p w:rsidR="00000000" w:rsidDel="00000000" w:rsidP="00000000" w:rsidRDefault="00000000" w:rsidRPr="00000000" w14:paraId="0000006B">
      <w:pPr>
        <w:contextualSpacing w:val="0"/>
        <w:rPr>
          <w:highlight w:val="white"/>
        </w:rPr>
      </w:pPr>
      <w:r w:rsidDel="00000000" w:rsidR="00000000" w:rsidRPr="00000000">
        <w:rPr>
          <w:rtl w:val="0"/>
        </w:rPr>
      </w:r>
    </w:p>
    <w:p w:rsidR="00000000" w:rsidDel="00000000" w:rsidP="00000000" w:rsidRDefault="00000000" w:rsidRPr="00000000" w14:paraId="0000006C">
      <w:pPr>
        <w:contextualSpacing w:val="0"/>
        <w:jc w:val="center"/>
        <w:rPr>
          <w:highlight w:val="white"/>
        </w:rPr>
      </w:pPr>
      <w:r w:rsidDel="00000000" w:rsidR="00000000" w:rsidRPr="00000000">
        <w:rPr>
          <w:highlight w:val="white"/>
        </w:rPr>
        <w:drawing>
          <wp:inline distB="114300" distT="114300" distL="114300" distR="114300">
            <wp:extent cx="4572000" cy="2571750"/>
            <wp:effectExtent b="0" l="0" r="0" t="0"/>
            <wp:docPr id="12" name="image27.gif"/>
            <a:graphic>
              <a:graphicData uri="http://schemas.openxmlformats.org/drawingml/2006/picture">
                <pic:pic>
                  <pic:nvPicPr>
                    <pic:cNvPr id="0" name="image27.gif"/>
                    <pic:cNvPicPr preferRelativeResize="0"/>
                  </pic:nvPicPr>
                  <pic:blipFill>
                    <a:blip r:embed="rId52"/>
                    <a:srcRect b="0" l="0" r="0" t="0"/>
                    <a:stretch>
                      <a:fillRect/>
                    </a:stretch>
                  </pic:blipFill>
                  <pic:spPr>
                    <a:xfrm>
                      <a:off x="0" y="0"/>
                      <a:ext cx="457200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contextualSpacing w:val="0"/>
        <w:rPr>
          <w:highlight w:val="white"/>
        </w:rPr>
      </w:pPr>
      <w:r w:rsidDel="00000000" w:rsidR="00000000" w:rsidRPr="00000000">
        <w:rPr>
          <w:rtl w:val="0"/>
        </w:rPr>
      </w:r>
    </w:p>
    <w:p w:rsidR="00000000" w:rsidDel="00000000" w:rsidP="00000000" w:rsidRDefault="00000000" w:rsidRPr="00000000" w14:paraId="0000006E">
      <w:pPr>
        <w:contextualSpacing w:val="0"/>
        <w:rPr>
          <w:highlight w:val="white"/>
        </w:rPr>
      </w:pPr>
      <w:r w:rsidDel="00000000" w:rsidR="00000000" w:rsidRPr="00000000">
        <w:rPr>
          <w:highlight w:val="white"/>
          <w:rtl w:val="0"/>
        </w:rPr>
        <w:t xml:space="preserve">Now that the trail is more concise and only takes an hour to complete</w:t>
      </w:r>
      <w:r w:rsidDel="00000000" w:rsidR="00000000" w:rsidRPr="00000000">
        <w:rPr>
          <w:highlight w:val="white"/>
          <w:rtl w:val="0"/>
        </w:rPr>
        <w:t xml:space="preserve">, </w:t>
      </w:r>
      <w:r w:rsidDel="00000000" w:rsidR="00000000" w:rsidRPr="00000000">
        <w:rPr>
          <w:highlight w:val="white"/>
          <w:rtl w:val="0"/>
        </w:rPr>
        <w:t xml:space="preserve">Craig has a business-impacting statement to give: “every customer facing employee should be familiar with this trail. It will help you understand the process and how to avoid common pitfalls when having trust conversations with customers.” Feeling motivated to succeed today? Complete a Trail or two today, preferably this one.</w:t>
      </w:r>
    </w:p>
    <w:p w:rsidR="00000000" w:rsidDel="00000000" w:rsidP="00000000" w:rsidRDefault="00000000" w:rsidRPr="00000000" w14:paraId="0000006F">
      <w:pPr>
        <w:contextualSpacing w:val="0"/>
        <w:rPr>
          <w:highlight w:val="white"/>
        </w:rPr>
      </w:pPr>
      <w:r w:rsidDel="00000000" w:rsidR="00000000" w:rsidRPr="00000000">
        <w:rPr>
          <w:rtl w:val="0"/>
        </w:rPr>
      </w:r>
    </w:p>
    <w:p w:rsidR="00000000" w:rsidDel="00000000" w:rsidP="00000000" w:rsidRDefault="00000000" w:rsidRPr="00000000" w14:paraId="00000070">
      <w:pPr>
        <w:contextualSpacing w:val="0"/>
        <w:rPr>
          <w:highlight w:val="white"/>
        </w:rPr>
      </w:pPr>
      <w:r w:rsidDel="00000000" w:rsidR="00000000" w:rsidRPr="00000000">
        <w:rPr>
          <w:highlight w:val="white"/>
          <w:rtl w:val="0"/>
        </w:rPr>
        <w:t xml:space="preserve">If you’re curious about Mastering Customer Trust Conversations or would like to learn more, click </w:t>
      </w:r>
      <w:hyperlink r:id="rId53">
        <w:r w:rsidDel="00000000" w:rsidR="00000000" w:rsidRPr="00000000">
          <w:rPr>
            <w:color w:val="1155cc"/>
            <w:highlight w:val="white"/>
            <w:u w:val="single"/>
            <w:rtl w:val="0"/>
          </w:rPr>
          <w:t xml:space="preserve">here</w:t>
        </w:r>
      </w:hyperlink>
      <w:r w:rsidDel="00000000" w:rsidR="00000000" w:rsidRPr="00000000">
        <w:rPr>
          <w:highlight w:val="white"/>
          <w:rtl w:val="0"/>
        </w:rPr>
        <w:t xml:space="preserve">.</w:t>
      </w:r>
    </w:p>
    <w:p w:rsidR="00000000" w:rsidDel="00000000" w:rsidP="00000000" w:rsidRDefault="00000000" w:rsidRPr="00000000" w14:paraId="00000071">
      <w:pPr>
        <w:contextualSpacing w:val="0"/>
        <w:rPr>
          <w:highlight w:val="white"/>
        </w:rPr>
      </w:pPr>
      <w:r w:rsidDel="00000000" w:rsidR="00000000" w:rsidRPr="00000000">
        <w:rPr>
          <w:rtl w:val="0"/>
        </w:rPr>
      </w:r>
    </w:p>
    <w:p w:rsidR="00000000" w:rsidDel="00000000" w:rsidP="00000000" w:rsidRDefault="00000000" w:rsidRPr="00000000" w14:paraId="00000072">
      <w:pPr>
        <w:contextualSpacing w:val="0"/>
        <w:rPr>
          <w:highlight w:val="white"/>
        </w:rPr>
      </w:pPr>
      <w:r w:rsidDel="00000000" w:rsidR="00000000" w:rsidRPr="00000000">
        <w:rPr>
          <w:b w:val="1"/>
          <w:sz w:val="32"/>
          <w:szCs w:val="32"/>
          <w:rtl w:val="0"/>
        </w:rPr>
        <w:t xml:space="preserve">SITE SWITCHING</w:t>
      </w:r>
      <w:r w:rsidDel="00000000" w:rsidR="00000000" w:rsidRPr="00000000">
        <w:rPr>
          <w:rtl w:val="0"/>
        </w:rPr>
      </w:r>
    </w:p>
    <w:p w:rsidR="00000000" w:rsidDel="00000000" w:rsidP="00000000" w:rsidRDefault="00000000" w:rsidRPr="00000000" w14:paraId="00000073">
      <w:pPr>
        <w:contextualSpacing w:val="0"/>
        <w:rPr/>
      </w:pPr>
      <w:r w:rsidDel="00000000" w:rsidR="00000000" w:rsidRPr="00000000">
        <w:rPr>
          <w:rtl w:val="0"/>
        </w:rPr>
      </w:r>
    </w:p>
    <w:p w:rsidR="00000000" w:rsidDel="00000000" w:rsidP="00000000" w:rsidRDefault="00000000" w:rsidRPr="00000000" w14:paraId="00000074">
      <w:pPr>
        <w:contextualSpacing w:val="0"/>
        <w:rPr>
          <w:i w:val="1"/>
        </w:rPr>
      </w:pPr>
      <w:r w:rsidDel="00000000" w:rsidR="00000000" w:rsidRPr="00000000">
        <w:rPr>
          <w:i w:val="1"/>
          <w:rtl w:val="0"/>
        </w:rPr>
        <w:t xml:space="preserve">Core SRE Playbook Instan(t) Update</w:t>
      </w:r>
    </w:p>
    <w:p w:rsidR="00000000" w:rsidDel="00000000" w:rsidP="00000000" w:rsidRDefault="00000000" w:rsidRPr="00000000" w14:paraId="00000075">
      <w:pPr>
        <w:contextualSpacing w:val="0"/>
        <w:rPr/>
      </w:pPr>
      <w:r w:rsidDel="00000000" w:rsidR="00000000" w:rsidRPr="00000000">
        <w:rPr>
          <w:rtl w:val="0"/>
        </w:rPr>
      </w:r>
    </w:p>
    <w:p w:rsidR="00000000" w:rsidDel="00000000" w:rsidP="00000000" w:rsidRDefault="00000000" w:rsidRPr="00000000" w14:paraId="00000076">
      <w:pPr>
        <w:contextualSpacing w:val="0"/>
        <w:rPr/>
      </w:pPr>
      <w:hyperlink r:id="rId54">
        <w:r w:rsidDel="00000000" w:rsidR="00000000" w:rsidRPr="00000000">
          <w:rPr>
            <w:color w:val="1155cc"/>
            <w:u w:val="single"/>
            <w:rtl w:val="0"/>
          </w:rPr>
          <w:t xml:space="preserve">Robert Lai</w:t>
        </w:r>
      </w:hyperlink>
      <w:r w:rsidDel="00000000" w:rsidR="00000000" w:rsidRPr="00000000">
        <w:rPr>
          <w:rtl w:val="0"/>
        </w:rPr>
        <w:t xml:space="preserve">, Senior Systems Engineer on the Chaos Engineering team, has just published </w:t>
      </w:r>
      <w:hyperlink r:id="rId55">
        <w:r w:rsidDel="00000000" w:rsidR="00000000" w:rsidRPr="00000000">
          <w:rPr>
            <w:color w:val="1155cc"/>
            <w:u w:val="single"/>
            <w:rtl w:val="0"/>
          </w:rPr>
          <w:t xml:space="preserve">site switching plans</w:t>
        </w:r>
      </w:hyperlink>
      <w:r w:rsidDel="00000000" w:rsidR="00000000" w:rsidRPr="00000000">
        <w:rPr>
          <w:rtl w:val="0"/>
        </w:rPr>
        <w:t xml:space="preserve"> (VPN Required!) for NA44, NA45, and NA64, which host Org62 and the TZ org for events like Dreamforce, SupportForce, Pardot, and more. In the event of an incident, these instances will require additional steps to site switch, which are well outlined in the </w:t>
      </w:r>
      <w:hyperlink r:id="rId56">
        <w:r w:rsidDel="00000000" w:rsidR="00000000" w:rsidRPr="00000000">
          <w:rPr>
            <w:color w:val="1155cc"/>
            <w:u w:val="single"/>
            <w:rtl w:val="0"/>
          </w:rPr>
          <w:t xml:space="preserve">Core SRE Playbook</w:t>
        </w:r>
      </w:hyperlink>
      <w:r w:rsidDel="00000000" w:rsidR="00000000" w:rsidRPr="00000000">
        <w:rPr>
          <w:rtl w:val="0"/>
        </w:rPr>
        <w:t xml:space="preserve"> in Confluence. </w:t>
      </w:r>
    </w:p>
    <w:p w:rsidR="00000000" w:rsidDel="00000000" w:rsidP="00000000" w:rsidRDefault="00000000" w:rsidRPr="00000000" w14:paraId="00000077">
      <w:pPr>
        <w:contextualSpacing w:val="0"/>
        <w:rPr/>
      </w:pPr>
      <w:r w:rsidDel="00000000" w:rsidR="00000000" w:rsidRPr="00000000">
        <w:rPr>
          <w:rtl w:val="0"/>
        </w:rPr>
      </w:r>
    </w:p>
    <w:p w:rsidR="00000000" w:rsidDel="00000000" w:rsidP="00000000" w:rsidRDefault="00000000" w:rsidRPr="00000000" w14:paraId="00000078">
      <w:pPr>
        <w:contextualSpacing w:val="0"/>
        <w:jc w:val="center"/>
        <w:rPr/>
      </w:pPr>
      <w:r w:rsidDel="00000000" w:rsidR="00000000" w:rsidRPr="00000000">
        <w:rPr/>
        <w:drawing>
          <wp:inline distB="114300" distT="114300" distL="114300" distR="114300">
            <wp:extent cx="4762500" cy="2676525"/>
            <wp:effectExtent b="0" l="0" r="0" t="0"/>
            <wp:docPr id="9" name="image24.gif"/>
            <a:graphic>
              <a:graphicData uri="http://schemas.openxmlformats.org/drawingml/2006/picture">
                <pic:pic>
                  <pic:nvPicPr>
                    <pic:cNvPr id="0" name="image24.gif"/>
                    <pic:cNvPicPr preferRelativeResize="0"/>
                  </pic:nvPicPr>
                  <pic:blipFill>
                    <a:blip r:embed="rId57"/>
                    <a:srcRect b="0" l="0" r="0" t="0"/>
                    <a:stretch>
                      <a:fillRect/>
                    </a:stretch>
                  </pic:blipFill>
                  <pic:spPr>
                    <a:xfrm>
                      <a:off x="0" y="0"/>
                      <a:ext cx="476250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contextualSpacing w:val="0"/>
        <w:jc w:val="center"/>
        <w:rPr/>
      </w:pPr>
      <w:r w:rsidDel="00000000" w:rsidR="00000000" w:rsidRPr="00000000">
        <w:rPr>
          <w:rtl w:val="0"/>
        </w:rPr>
      </w:r>
    </w:p>
    <w:p w:rsidR="00000000" w:rsidDel="00000000" w:rsidP="00000000" w:rsidRDefault="00000000" w:rsidRPr="00000000" w14:paraId="0000007A">
      <w:pPr>
        <w:contextualSpacing w:val="0"/>
        <w:rPr/>
      </w:pPr>
      <w:r w:rsidDel="00000000" w:rsidR="00000000" w:rsidRPr="00000000">
        <w:rPr>
          <w:rtl w:val="0"/>
        </w:rPr>
        <w:t xml:space="preserve">The purpose of these articles is to improve the reliability of the vital internal orgs that live on these instances. The wonders of documentation, right? Writing certainly is a beautiful thing. Shoutout to Robert and the Chaos Engineering team for such excellent work!</w:t>
      </w:r>
    </w:p>
    <w:p w:rsidR="00000000" w:rsidDel="00000000" w:rsidP="00000000" w:rsidRDefault="00000000" w:rsidRPr="00000000" w14:paraId="0000007B">
      <w:pPr>
        <w:contextualSpacing w:val="0"/>
        <w:rPr/>
      </w:pPr>
      <w:r w:rsidDel="00000000" w:rsidR="00000000" w:rsidRPr="00000000">
        <w:rPr>
          <w:rtl w:val="0"/>
        </w:rPr>
      </w:r>
    </w:p>
    <w:p w:rsidR="00000000" w:rsidDel="00000000" w:rsidP="00000000" w:rsidRDefault="00000000" w:rsidRPr="00000000" w14:paraId="0000007C">
      <w:pPr>
        <w:contextualSpacing w:val="0"/>
        <w:rPr/>
      </w:pPr>
      <w:r w:rsidDel="00000000" w:rsidR="00000000" w:rsidRPr="00000000">
        <w:rPr>
          <w:rtl w:val="0"/>
        </w:rPr>
        <w:t xml:space="preserve">If you’re curious to read more, click </w:t>
      </w:r>
      <w:hyperlink r:id="rId58">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07D">
      <w:pPr>
        <w:contextualSpacing w:val="0"/>
        <w:rPr/>
      </w:pPr>
      <w:r w:rsidDel="00000000" w:rsidR="00000000" w:rsidRPr="00000000">
        <w:rPr>
          <w:rtl w:val="0"/>
        </w:rPr>
      </w:r>
    </w:p>
    <w:p w:rsidR="00000000" w:rsidDel="00000000" w:rsidP="00000000" w:rsidRDefault="00000000" w:rsidRPr="00000000" w14:paraId="0000007E">
      <w:pPr>
        <w:contextualSpacing w:val="0"/>
        <w:rPr>
          <w:b w:val="1"/>
          <w:sz w:val="32"/>
          <w:szCs w:val="32"/>
        </w:rPr>
      </w:pPr>
      <w:r w:rsidDel="00000000" w:rsidR="00000000" w:rsidRPr="00000000">
        <w:rPr>
          <w:b w:val="1"/>
          <w:sz w:val="32"/>
          <w:szCs w:val="32"/>
          <w:rtl w:val="0"/>
        </w:rPr>
        <w:t xml:space="preserve">LET’S REFLECT ON METHOD 6: </w:t>
      </w:r>
      <w:r w:rsidDel="00000000" w:rsidR="00000000" w:rsidRPr="00000000">
        <w:rPr>
          <w:b w:val="1"/>
          <w:sz w:val="32"/>
          <w:szCs w:val="32"/>
          <w:rtl w:val="0"/>
        </w:rPr>
        <w:t xml:space="preserve">TECHNICAL INNOVATION LEADERSHIP</w:t>
      </w:r>
      <w:r w:rsidDel="00000000" w:rsidR="00000000" w:rsidRPr="00000000">
        <w:rPr>
          <w:rtl w:val="0"/>
        </w:rPr>
      </w:r>
    </w:p>
    <w:p w:rsidR="00000000" w:rsidDel="00000000" w:rsidP="00000000" w:rsidRDefault="00000000" w:rsidRPr="00000000" w14:paraId="0000007F">
      <w:pPr>
        <w:contextualSpacing w:val="0"/>
        <w:rPr>
          <w:b w:val="1"/>
        </w:rPr>
      </w:pPr>
      <w:r w:rsidDel="00000000" w:rsidR="00000000" w:rsidRPr="00000000">
        <w:rPr>
          <w:rtl w:val="0"/>
        </w:rPr>
      </w:r>
    </w:p>
    <w:p w:rsidR="00000000" w:rsidDel="00000000" w:rsidP="00000000" w:rsidRDefault="00000000" w:rsidRPr="00000000" w14:paraId="00000080">
      <w:pPr>
        <w:contextualSpacing w:val="0"/>
        <w:jc w:val="center"/>
        <w:rPr>
          <w:b w:val="1"/>
          <w:sz w:val="32"/>
          <w:szCs w:val="32"/>
        </w:rPr>
      </w:pPr>
      <w:r w:rsidDel="00000000" w:rsidR="00000000" w:rsidRPr="00000000">
        <w:rPr>
          <w:b w:val="1"/>
          <w:sz w:val="32"/>
          <w:szCs w:val="32"/>
        </w:rPr>
        <w:drawing>
          <wp:inline distB="114300" distT="114300" distL="114300" distR="114300">
            <wp:extent cx="5543550" cy="3388248"/>
            <wp:effectExtent b="0" l="0" r="0" t="0"/>
            <wp:docPr id="7" name="image22.jpg"/>
            <a:graphic>
              <a:graphicData uri="http://schemas.openxmlformats.org/drawingml/2006/picture">
                <pic:pic>
                  <pic:nvPicPr>
                    <pic:cNvPr id="0" name="image22.jpg"/>
                    <pic:cNvPicPr preferRelativeResize="0"/>
                  </pic:nvPicPr>
                  <pic:blipFill>
                    <a:blip r:embed="rId59"/>
                    <a:srcRect b="0" l="0" r="0" t="0"/>
                    <a:stretch>
                      <a:fillRect/>
                    </a:stretch>
                  </pic:blipFill>
                  <pic:spPr>
                    <a:xfrm>
                      <a:off x="0" y="0"/>
                      <a:ext cx="5543550" cy="3388248"/>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contextualSpacing w:val="0"/>
        <w:jc w:val="center"/>
        <w:rPr>
          <w:b w:val="1"/>
        </w:rPr>
      </w:pPr>
      <w:r w:rsidDel="00000000" w:rsidR="00000000" w:rsidRPr="00000000">
        <w:rPr>
          <w:rtl w:val="0"/>
        </w:rPr>
      </w:r>
    </w:p>
    <w:p w:rsidR="00000000" w:rsidDel="00000000" w:rsidP="00000000" w:rsidRDefault="00000000" w:rsidRPr="00000000" w14:paraId="00000082">
      <w:pPr>
        <w:spacing w:after="200" w:lineRule="auto"/>
        <w:contextualSpacing w:val="0"/>
        <w:rPr/>
      </w:pPr>
      <w:r w:rsidDel="00000000" w:rsidR="00000000" w:rsidRPr="00000000">
        <w:rPr>
          <w:rtl w:val="0"/>
        </w:rPr>
        <w:t xml:space="preserve">This month, </w:t>
      </w:r>
      <w:hyperlink r:id="rId60">
        <w:r w:rsidDel="00000000" w:rsidR="00000000" w:rsidRPr="00000000">
          <w:rPr>
            <w:color w:val="1155cc"/>
            <w:u w:val="single"/>
            <w:rtl w:val="0"/>
          </w:rPr>
          <w:t xml:space="preserve">Allison Mankin</w:t>
        </w:r>
      </w:hyperlink>
      <w:r w:rsidDel="00000000" w:rsidR="00000000" w:rsidRPr="00000000">
        <w:rPr>
          <w:rtl w:val="0"/>
        </w:rPr>
        <w:t xml:space="preserve">, Senior Director of the Public DNS Team, will discuss the technical innovation leadership measures - what exactly is innovation, you ask? A snippet from </w:t>
      </w:r>
      <w:r w:rsidDel="00000000" w:rsidR="00000000" w:rsidRPr="00000000">
        <w:rPr>
          <w:i w:val="1"/>
          <w:rtl w:val="0"/>
        </w:rPr>
        <w:t xml:space="preserve">Work Psychology </w:t>
      </w:r>
      <w:r w:rsidDel="00000000" w:rsidR="00000000" w:rsidRPr="00000000">
        <w:rPr>
          <w:rtl w:val="0"/>
        </w:rPr>
        <w:t xml:space="preserve">describes innovation as </w:t>
      </w:r>
      <w:r w:rsidDel="00000000" w:rsidR="00000000" w:rsidRPr="00000000">
        <w:rPr>
          <w:rtl w:val="0"/>
        </w:rPr>
        <w:t xml:space="preserve">“the intentional introduction and application of processes, products, or procedures designed to significantly benefit the individual, the group, the organization, or wider society.” </w:t>
      </w:r>
      <w:r w:rsidDel="00000000" w:rsidR="00000000" w:rsidRPr="00000000">
        <w:rPr>
          <w:rtl w:val="0"/>
        </w:rPr>
        <w:t xml:space="preserve">To be able to embody and innovate at Salesforce - what a great organization to be a part of!</w:t>
      </w:r>
    </w:p>
    <w:p w:rsidR="00000000" w:rsidDel="00000000" w:rsidP="00000000" w:rsidRDefault="00000000" w:rsidRPr="00000000" w14:paraId="00000083">
      <w:pPr>
        <w:contextualSpacing w:val="0"/>
        <w:rPr/>
      </w:pPr>
      <w:r w:rsidDel="00000000" w:rsidR="00000000" w:rsidRPr="00000000">
        <w:rPr>
          <w:rtl w:val="0"/>
        </w:rPr>
        <w:t xml:space="preserve">The </w:t>
      </w:r>
      <w:hyperlink r:id="rId61">
        <w:r w:rsidDel="00000000" w:rsidR="00000000" w:rsidRPr="00000000">
          <w:rPr>
            <w:color w:val="1155cc"/>
            <w:u w:val="single"/>
            <w:rtl w:val="0"/>
          </w:rPr>
          <w:t xml:space="preserve">Public DNS Team</w:t>
        </w:r>
      </w:hyperlink>
      <w:r w:rsidDel="00000000" w:rsidR="00000000" w:rsidRPr="00000000">
        <w:rPr>
          <w:rtl w:val="0"/>
        </w:rPr>
        <w:t xml:space="preserve"> published its architecture deck for changes coming to DNS services in FY19 (living deck at </w:t>
      </w:r>
      <w:hyperlink r:id="rId62">
        <w:r w:rsidDel="00000000" w:rsidR="00000000" w:rsidRPr="00000000">
          <w:rPr>
            <w:color w:val="4a86e8"/>
            <w:u w:val="single"/>
            <w:rtl w:val="0"/>
          </w:rPr>
          <w:t xml:space="preserve">https://sfdc.co/publicdnsservices</w:t>
        </w:r>
      </w:hyperlink>
      <w:r w:rsidDel="00000000" w:rsidR="00000000" w:rsidRPr="00000000">
        <w:rPr>
          <w:rtl w:val="0"/>
        </w:rPr>
        <w:t xml:space="preserve">). The changes will include a Public DNS API Service, and the team committed to its first non-Core customer, the API Team in Marketing Cloud Email Studio, with </w:t>
      </w:r>
      <w:hyperlink r:id="rId63">
        <w:r w:rsidDel="00000000" w:rsidR="00000000" w:rsidRPr="00000000">
          <w:rPr>
            <w:color w:val="1155cc"/>
            <w:u w:val="single"/>
            <w:rtl w:val="0"/>
          </w:rPr>
          <w:t xml:space="preserve">Han Zhang</w:t>
        </w:r>
      </w:hyperlink>
      <w:r w:rsidDel="00000000" w:rsidR="00000000" w:rsidRPr="00000000">
        <w:rPr>
          <w:rtl w:val="0"/>
        </w:rPr>
        <w:t xml:space="preserve">, Public DNS Engineer,</w:t>
      </w:r>
      <w:r w:rsidDel="00000000" w:rsidR="00000000" w:rsidRPr="00000000">
        <w:rPr>
          <w:rtl w:val="0"/>
        </w:rPr>
        <w:t xml:space="preserve"> and </w:t>
      </w:r>
      <w:hyperlink r:id="rId64">
        <w:r w:rsidDel="00000000" w:rsidR="00000000" w:rsidRPr="00000000">
          <w:rPr>
            <w:color w:val="1155cc"/>
            <w:u w:val="single"/>
            <w:rtl w:val="0"/>
          </w:rPr>
          <w:t xml:space="preserve">Pallavi Aras</w:t>
        </w:r>
      </w:hyperlink>
      <w:r w:rsidDel="00000000" w:rsidR="00000000" w:rsidRPr="00000000">
        <w:rPr>
          <w:rtl w:val="0"/>
        </w:rPr>
        <w:t xml:space="preserve">, Lead Software Engineer,</w:t>
      </w:r>
      <w:r w:rsidDel="00000000" w:rsidR="00000000" w:rsidRPr="00000000">
        <w:rPr>
          <w:rtl w:val="0"/>
        </w:rPr>
        <w:t xml:space="preserve"> demonstrating their prototype.</w:t>
      </w:r>
    </w:p>
    <w:p w:rsidR="00000000" w:rsidDel="00000000" w:rsidP="00000000" w:rsidRDefault="00000000" w:rsidRPr="00000000" w14:paraId="00000084">
      <w:pPr>
        <w:contextualSpacing w:val="0"/>
        <w:rPr/>
      </w:pPr>
      <w:r w:rsidDel="00000000" w:rsidR="00000000" w:rsidRPr="00000000">
        <w:rPr>
          <w:rtl w:val="0"/>
        </w:rPr>
      </w:r>
    </w:p>
    <w:p w:rsidR="00000000" w:rsidDel="00000000" w:rsidP="00000000" w:rsidRDefault="00000000" w:rsidRPr="00000000" w14:paraId="00000085">
      <w:pPr>
        <w:spacing w:after="200" w:lineRule="auto"/>
        <w:contextualSpacing w:val="0"/>
        <w:rPr>
          <w:highlight w:val="white"/>
        </w:rPr>
      </w:pPr>
      <w:r w:rsidDel="00000000" w:rsidR="00000000" w:rsidRPr="00000000">
        <w:rPr>
          <w:i w:val="1"/>
          <w:highlight w:val="white"/>
          <w:rtl w:val="0"/>
        </w:rPr>
        <w:t xml:space="preserve">Chaos Engineering Spotlight</w:t>
      </w:r>
      <w:r w:rsidDel="00000000" w:rsidR="00000000" w:rsidRPr="00000000">
        <w:rPr>
          <w:rtl w:val="0"/>
        </w:rPr>
      </w:r>
    </w:p>
    <w:p w:rsidR="00000000" w:rsidDel="00000000" w:rsidP="00000000" w:rsidRDefault="00000000" w:rsidRPr="00000000" w14:paraId="00000086">
      <w:pPr>
        <w:spacing w:after="200" w:lineRule="auto"/>
        <w:contextualSpacing w:val="0"/>
        <w:rPr/>
      </w:pPr>
      <w:r w:rsidDel="00000000" w:rsidR="00000000" w:rsidRPr="00000000">
        <w:rPr>
          <w:rtl w:val="0"/>
        </w:rPr>
        <w:t xml:space="preserve">The </w:t>
      </w:r>
      <w:hyperlink r:id="rId65">
        <w:r w:rsidDel="00000000" w:rsidR="00000000" w:rsidRPr="00000000">
          <w:rPr>
            <w:color w:val="1155cc"/>
            <w:u w:val="single"/>
            <w:rtl w:val="0"/>
          </w:rPr>
          <w:t xml:space="preserve">Chaos Engineering Team</w:t>
        </w:r>
      </w:hyperlink>
      <w:r w:rsidDel="00000000" w:rsidR="00000000" w:rsidRPr="00000000">
        <w:rPr>
          <w:rtl w:val="0"/>
        </w:rPr>
        <w:t xml:space="preserve"> delivered a big win with their Unplanned GS0 Pod-Level Game Day exercise on December 15th. The exercise was</w:t>
      </w:r>
      <w:r w:rsidDel="00000000" w:rsidR="00000000" w:rsidRPr="00000000">
        <w:rPr>
          <w:rtl w:val="0"/>
        </w:rPr>
        <w:t xml:space="preserve"> a planned but unscheduled DDoS attack of GUS in order to validate the human response. This accomplishment completed Measure 6, which was to coordinate a blind, large-scale Game Day in Q3. Great work by Shaun Levenson, Zohar Mann, and the team!</w:t>
      </w:r>
    </w:p>
    <w:p w:rsidR="00000000" w:rsidDel="00000000" w:rsidP="00000000" w:rsidRDefault="00000000" w:rsidRPr="00000000" w14:paraId="00000087">
      <w:pPr>
        <w:contextualSpacing w:val="0"/>
        <w:rPr/>
      </w:pPr>
      <w:r w:rsidDel="00000000" w:rsidR="00000000" w:rsidRPr="00000000">
        <w:rPr>
          <w:b w:val="1"/>
          <w:rtl w:val="0"/>
        </w:rPr>
        <w:t xml:space="preserve">That's it for this month, folks.</w:t>
      </w:r>
      <w:r w:rsidDel="00000000" w:rsidR="00000000" w:rsidRPr="00000000">
        <w:rPr>
          <w:rtl w:val="0"/>
        </w:rPr>
        <w:t xml:space="preserve"> Thanks for tuning into this month's CX Newsletter! Want to propose a PCT win for a feature on next month's issue? Submit it</w:t>
      </w:r>
      <w:hyperlink r:id="rId66">
        <w:r w:rsidDel="00000000" w:rsidR="00000000" w:rsidRPr="00000000">
          <w:rPr>
            <w:color w:val="1155cc"/>
            <w:u w:val="single"/>
            <w:rtl w:val="0"/>
          </w:rPr>
          <w:t xml:space="preserve"> here</w:t>
        </w:r>
      </w:hyperlink>
      <w:r w:rsidDel="00000000" w:rsidR="00000000" w:rsidRPr="00000000">
        <w:rPr>
          <w:rtl w:val="0"/>
        </w:rPr>
        <w:t xml:space="preserve">.</w:t>
      </w:r>
      <w:r w:rsidDel="00000000" w:rsidR="00000000" w:rsidRPr="00000000">
        <w:rPr>
          <w:rtl w:val="0"/>
        </w:rPr>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sfdc.co/InfraIntegratePortal" TargetMode="External"/><Relationship Id="rId42" Type="http://schemas.openxmlformats.org/officeDocument/2006/relationships/hyperlink" Target="https://gus.lightning.force.com/one/one.app#/sObject/0D5B000000Y3Y2xKAF/view" TargetMode="External"/><Relationship Id="rId41" Type="http://schemas.openxmlformats.org/officeDocument/2006/relationships/hyperlink" Target="https://sfdc.co/InfraCloudPlaybook" TargetMode="External"/><Relationship Id="rId44" Type="http://schemas.openxmlformats.org/officeDocument/2006/relationships/image" Target="media/image19.gif"/><Relationship Id="rId43" Type="http://schemas.openxmlformats.org/officeDocument/2006/relationships/hyperlink" Target="https://gus.lightning.force.com/one/one.app#/sObject/005B0000000RecIIAS/view" TargetMode="External"/><Relationship Id="rId46" Type="http://schemas.openxmlformats.org/officeDocument/2006/relationships/hyperlink" Target="https://gus.lightning.force.com/one/one.app#/sObject/005B00000022ItBIAU/view" TargetMode="External"/><Relationship Id="rId45" Type="http://schemas.openxmlformats.org/officeDocument/2006/relationships/hyperlink" Target="https://trailhead.salesforce.com/en/modules/change-management-at-salesforce/units/get-started-with-change-managemen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us.lightning.force.com/one/one.app#/sObject/005B0000000RBe3IAG/view" TargetMode="External"/><Relationship Id="rId48" Type="http://schemas.openxmlformats.org/officeDocument/2006/relationships/image" Target="media/image30.gif"/><Relationship Id="rId47" Type="http://schemas.openxmlformats.org/officeDocument/2006/relationships/hyperlink" Target="https://gus.lightning.force.com/one/one.app#/sObject/005B00000017yAwIAI/view" TargetMode="External"/><Relationship Id="rId49" Type="http://schemas.openxmlformats.org/officeDocument/2006/relationships/hyperlink" Target="https://trailhead.salesforce.com/modules/problem-management-at-salesforce" TargetMode="External"/><Relationship Id="rId5" Type="http://schemas.openxmlformats.org/officeDocument/2006/relationships/styles" Target="styles.xml"/><Relationship Id="rId6" Type="http://schemas.openxmlformats.org/officeDocument/2006/relationships/hyperlink" Target="https://gus.lightning.force.com/one/one.app#/sObject/0F9B000000008GEKAY/view" TargetMode="External"/><Relationship Id="rId7" Type="http://schemas.openxmlformats.org/officeDocument/2006/relationships/hyperlink" Target="https://gus.lightning.force.com/one/one.app#/sObject/0F9B000000008GEKAY/view" TargetMode="External"/><Relationship Id="rId8" Type="http://schemas.openxmlformats.org/officeDocument/2006/relationships/image" Target="media/image26.jpg"/><Relationship Id="rId31" Type="http://schemas.openxmlformats.org/officeDocument/2006/relationships/hyperlink" Target="https://gus.lightning.force.com/one/one.app#/sObject/005B0000000hV0NIAU/view" TargetMode="External"/><Relationship Id="rId30" Type="http://schemas.openxmlformats.org/officeDocument/2006/relationships/hyperlink" Target="https://gus.lightning.force.com/one/one.app#/sObject/005B0000001A4EPIA0/view" TargetMode="External"/><Relationship Id="rId33" Type="http://schemas.openxmlformats.org/officeDocument/2006/relationships/hyperlink" Target="https://gus.lightning.force.com/one/one.app#/sObject/0D5B000000Y1e9dKAB/view" TargetMode="External"/><Relationship Id="rId32" Type="http://schemas.openxmlformats.org/officeDocument/2006/relationships/image" Target="media/image28.gif"/><Relationship Id="rId35" Type="http://schemas.openxmlformats.org/officeDocument/2006/relationships/hyperlink" Target="https://gus.lightning.force.com/one/one.app#/sObject/0D5B000000XhV67KAF/view" TargetMode="External"/><Relationship Id="rId34" Type="http://schemas.openxmlformats.org/officeDocument/2006/relationships/image" Target="media/image23.gif"/><Relationship Id="rId37" Type="http://schemas.openxmlformats.org/officeDocument/2006/relationships/hyperlink" Target="https://gus.lightning.force.com/one/one.app#/sObject/005B00000017yAwIAI/view" TargetMode="External"/><Relationship Id="rId36" Type="http://schemas.openxmlformats.org/officeDocument/2006/relationships/hyperlink" Target="https://sfdc.co/InfraIntegratePortal" TargetMode="External"/><Relationship Id="rId39" Type="http://schemas.openxmlformats.org/officeDocument/2006/relationships/image" Target="media/image18.gif"/><Relationship Id="rId38" Type="http://schemas.openxmlformats.org/officeDocument/2006/relationships/hyperlink" Target="https://gus.lightning.force.com/one/one.app#/sObject/005B00000015mIkIAI/view" TargetMode="External"/><Relationship Id="rId62" Type="http://schemas.openxmlformats.org/officeDocument/2006/relationships/hyperlink" Target="https://sfdc.co/publicdnsservices" TargetMode="External"/><Relationship Id="rId61" Type="http://schemas.openxmlformats.org/officeDocument/2006/relationships/hyperlink" Target="https://gus.lightning.force.com/one/one.app#/sObject/0F9B000000009QnKAI/view" TargetMode="External"/><Relationship Id="rId20" Type="http://schemas.openxmlformats.org/officeDocument/2006/relationships/image" Target="media/image20.gif"/><Relationship Id="rId64" Type="http://schemas.openxmlformats.org/officeDocument/2006/relationships/hyperlink" Target="https://gus.lightning.force.com/one/one.app#/sObject/005B0000000TrydIAC/view" TargetMode="External"/><Relationship Id="rId63" Type="http://schemas.openxmlformats.org/officeDocument/2006/relationships/hyperlink" Target="https://gus.lightning.force.com/one/one.app#/sObject/005B0000000MshnIAC/view" TargetMode="External"/><Relationship Id="rId22" Type="http://schemas.openxmlformats.org/officeDocument/2006/relationships/hyperlink" Target="https://gus.lightning.force.com/one/one.app#/sObject/005B0000000FnE1IAK/view" TargetMode="External"/><Relationship Id="rId66" Type="http://schemas.openxmlformats.org/officeDocument/2006/relationships/hyperlink" Target="https://gus.lightning.force.com/one/one.app#/sObject/0TOB00000009rivOAA/view" TargetMode="External"/><Relationship Id="rId21" Type="http://schemas.openxmlformats.org/officeDocument/2006/relationships/hyperlink" Target="https://gus.lightning.force.com/one/one.app#/sObject/005B0000000HNZ6IAO/view" TargetMode="External"/><Relationship Id="rId65" Type="http://schemas.openxmlformats.org/officeDocument/2006/relationships/hyperlink" Target="https://gus.lightning.force.com/one/one.app#/sObject/0F9B00000002YGsKAM/view" TargetMode="External"/><Relationship Id="rId24" Type="http://schemas.openxmlformats.org/officeDocument/2006/relationships/image" Target="media/image29.gif"/><Relationship Id="rId23" Type="http://schemas.openxmlformats.org/officeDocument/2006/relationships/hyperlink" Target="https://gus.lightning.force.com/one/one.app#/sObject/005B0000001Z1HbIAK/view" TargetMode="External"/><Relationship Id="rId60" Type="http://schemas.openxmlformats.org/officeDocument/2006/relationships/hyperlink" Target="https://gus.lightning.force.com/one/one.app#/sObject/005B0000001xBiPIAU/view" TargetMode="External"/><Relationship Id="rId26" Type="http://schemas.openxmlformats.org/officeDocument/2006/relationships/hyperlink" Target="https://gus.lightning.force.com/one/one.app#/sObject/0F9B0000000CovEKAS/view" TargetMode="External"/><Relationship Id="rId25" Type="http://schemas.openxmlformats.org/officeDocument/2006/relationships/image" Target="media/image21.png"/><Relationship Id="rId28" Type="http://schemas.openxmlformats.org/officeDocument/2006/relationships/hyperlink" Target="https://gus.lightning.force.com/one/one.app#/sObject/005B00000018dRLIAY/view" TargetMode="External"/><Relationship Id="rId27" Type="http://schemas.openxmlformats.org/officeDocument/2006/relationships/hyperlink" Target="https://gus.lightning.force.com/one/one.app#/sObject/005B0000001A44rIAC/view" TargetMode="External"/><Relationship Id="rId29" Type="http://schemas.openxmlformats.org/officeDocument/2006/relationships/image" Target="media/image12.gif"/><Relationship Id="rId51" Type="http://schemas.openxmlformats.org/officeDocument/2006/relationships/hyperlink" Target="https://trailhead.salesforce.com/trails/tp_customer_trust_conversations" TargetMode="External"/><Relationship Id="rId50" Type="http://schemas.openxmlformats.org/officeDocument/2006/relationships/hyperlink" Target="https://trailhead.salesforce.com/en/modules/change-management-at-salesforce/units/get-started-with-change-management" TargetMode="External"/><Relationship Id="rId53" Type="http://schemas.openxmlformats.org/officeDocument/2006/relationships/hyperlink" Target="https://trailhead.salesforce.com/trails/tp_customer_trust_conversations" TargetMode="External"/><Relationship Id="rId52" Type="http://schemas.openxmlformats.org/officeDocument/2006/relationships/image" Target="media/image27.gif"/><Relationship Id="rId11" Type="http://schemas.openxmlformats.org/officeDocument/2006/relationships/hyperlink" Target="https://gus.lightning.force.com/one/one.app#/sObject/005B00000028L2lIAE/view" TargetMode="External"/><Relationship Id="rId55" Type="http://schemas.openxmlformats.org/officeDocument/2006/relationships/hyperlink" Target="https://confluence.internal.salesforce.com/display/SR/Site+Switching" TargetMode="External"/><Relationship Id="rId10" Type="http://schemas.openxmlformats.org/officeDocument/2006/relationships/hyperlink" Target="https://gus.lightning.force.com/one/one.app#/sObject/005B0000001yDxzIAE/view" TargetMode="External"/><Relationship Id="rId54" Type="http://schemas.openxmlformats.org/officeDocument/2006/relationships/hyperlink" Target="https://gus.lightning.force.com/one/one.app#/sObject/005B0000001sroPIAQ/view" TargetMode="External"/><Relationship Id="rId13" Type="http://schemas.openxmlformats.org/officeDocument/2006/relationships/image" Target="media/image17.jpg"/><Relationship Id="rId57" Type="http://schemas.openxmlformats.org/officeDocument/2006/relationships/image" Target="media/image24.gif"/><Relationship Id="rId12" Type="http://schemas.openxmlformats.org/officeDocument/2006/relationships/hyperlink" Target="https://gus.lightning.force.com/one/one.app#/sObject/005B00000028L2bIAE/view" TargetMode="External"/><Relationship Id="rId56" Type="http://schemas.openxmlformats.org/officeDocument/2006/relationships/hyperlink" Target="https://confluence.internal.salesforce.com/display/SR/Site+Reliability+Engineering+Playbook?src=contextnavpagetreemode" TargetMode="External"/><Relationship Id="rId15" Type="http://schemas.openxmlformats.org/officeDocument/2006/relationships/image" Target="media/image25.gif"/><Relationship Id="rId59" Type="http://schemas.openxmlformats.org/officeDocument/2006/relationships/image" Target="media/image22.jpg"/><Relationship Id="rId14" Type="http://schemas.openxmlformats.org/officeDocument/2006/relationships/hyperlink" Target="https://gus.lightning.force.com/one/one.app#/sObject/005B00000029o09IAA/view" TargetMode="External"/><Relationship Id="rId58" Type="http://schemas.openxmlformats.org/officeDocument/2006/relationships/hyperlink" Target="https://gus.lightning.force.com/one/one.app#/sObject/0D5B000000Y5vsTKAR/view" TargetMode="External"/><Relationship Id="rId17" Type="http://schemas.openxmlformats.org/officeDocument/2006/relationships/hyperlink" Target="https://gus.lightning.force.com/one/one.app#/sObject/005B0000001xBiPIAU/view" TargetMode="External"/><Relationship Id="rId16" Type="http://schemas.openxmlformats.org/officeDocument/2006/relationships/hyperlink" Target="https://www.maconferenceforwomen.org/videos/" TargetMode="External"/><Relationship Id="rId19" Type="http://schemas.openxmlformats.org/officeDocument/2006/relationships/hyperlink" Target="https://gus.lightning.force.com/one/one.app#/sObject/005B0000000TrydIAC/view" TargetMode="External"/><Relationship Id="rId18" Type="http://schemas.openxmlformats.org/officeDocument/2006/relationships/hyperlink" Target="https://gus.lightning.force.com/one/one.app#/sObject/005T0000000nC8VIAU/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